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6128D" w14:textId="2A21B563" w:rsidR="00143B92" w:rsidRDefault="00143B92" w:rsidP="00143B92">
      <w:pPr>
        <w:pStyle w:val="Overskrift1"/>
        <w:numPr>
          <w:ilvl w:val="0"/>
          <w:numId w:val="0"/>
        </w:numPr>
        <w:rPr>
          <w:lang w:val="en-GB"/>
        </w:rPr>
      </w:pPr>
      <w:r>
        <w:rPr>
          <w:lang w:val="en-GB"/>
        </w:rPr>
        <w:t>E</w:t>
      </w:r>
      <w:r w:rsidR="009C5276" w:rsidRPr="005D5F60">
        <w:rPr>
          <w:lang w:val="en-GB"/>
        </w:rPr>
        <w:t>valuation proposal</w:t>
      </w:r>
      <w:r w:rsidR="000E599D">
        <w:rPr>
          <w:lang w:val="en-GB"/>
        </w:rPr>
        <w:t xml:space="preserve"> to the Danish Health Technology Council</w:t>
      </w:r>
      <w:r>
        <w:rPr>
          <w:lang w:val="en-GB"/>
        </w:rPr>
        <w:t xml:space="preserve"> regarding &lt;technology&gt; for &lt;treatment/ use/ diagnosis of/ in </w:t>
      </w:r>
      <w:r w:rsidR="00AF4410">
        <w:rPr>
          <w:lang w:val="en-GB"/>
        </w:rPr>
        <w:t>patient population</w:t>
      </w:r>
      <w:r>
        <w:rPr>
          <w:lang w:val="en-GB"/>
        </w:rPr>
        <w:t>&gt;</w:t>
      </w:r>
    </w:p>
    <w:p w14:paraId="2ACD8FEE" w14:textId="7057C368" w:rsidR="00143B92" w:rsidRDefault="00143B92" w:rsidP="00143B92">
      <w:pPr>
        <w:rPr>
          <w:b/>
          <w:bCs/>
          <w:lang w:val="en-GB"/>
        </w:rPr>
      </w:pPr>
    </w:p>
    <w:p w14:paraId="71F067D0" w14:textId="77A45C14" w:rsidR="00143B92" w:rsidRPr="00143B92" w:rsidRDefault="00143B92" w:rsidP="00143B92">
      <w:pPr>
        <w:rPr>
          <w:b/>
          <w:bCs/>
          <w:lang w:val="en-GB"/>
        </w:rPr>
      </w:pPr>
      <w:r>
        <w:rPr>
          <w:b/>
          <w:bCs/>
          <w:lang w:val="en-GB"/>
        </w:rPr>
        <w:t>Instructions for applicant</w:t>
      </w:r>
    </w:p>
    <w:p w14:paraId="3EF9EAB5" w14:textId="4B4B595D" w:rsidR="00C72605" w:rsidRPr="005D5F60" w:rsidRDefault="000A0925" w:rsidP="008E64DE">
      <w:pPr>
        <w:jc w:val="both"/>
        <w:rPr>
          <w:lang w:val="en-GB"/>
        </w:rPr>
      </w:pPr>
      <w:r w:rsidRPr="005D5F60">
        <w:rPr>
          <w:lang w:val="en-GB"/>
        </w:rPr>
        <w:t xml:space="preserve">This template is used to submit evaluation proposals to the Danish Health Technology Council </w:t>
      </w:r>
      <w:r w:rsidRPr="005D5F60">
        <w:rPr>
          <w:rFonts w:ascii="Calibri" w:hAnsi="Calibri"/>
          <w:lang w:val="en-GB"/>
        </w:rPr>
        <w:t>for evaluation of a new or existing</w:t>
      </w:r>
      <w:r w:rsidRPr="005D5F60">
        <w:rPr>
          <w:lang w:val="en-GB"/>
        </w:rPr>
        <w:t xml:space="preserve"> </w:t>
      </w:r>
      <w:r w:rsidRPr="005D5F60">
        <w:rPr>
          <w:rFonts w:ascii="Calibri" w:hAnsi="Calibri"/>
          <w:lang w:val="en-GB"/>
        </w:rPr>
        <w:t xml:space="preserve">health technology. </w:t>
      </w:r>
      <w:r w:rsidRPr="005D5F60">
        <w:rPr>
          <w:lang w:val="en-GB"/>
        </w:rPr>
        <w:t>The evaluation proposal should be completed by the applicant</w:t>
      </w:r>
      <w:r w:rsidR="004C4C5B">
        <w:rPr>
          <w:lang w:val="en-GB"/>
        </w:rPr>
        <w:t xml:space="preserve"> </w:t>
      </w:r>
      <w:r w:rsidR="004C4C5B" w:rsidRPr="004C4C5B">
        <w:rPr>
          <w:lang w:val="en-GB"/>
        </w:rPr>
        <w:t>and aim to provide the Council with a background for initiating evaluations</w:t>
      </w:r>
      <w:r w:rsidRPr="005D5F60">
        <w:rPr>
          <w:lang w:val="en-GB"/>
        </w:rPr>
        <w:t>. It is recommended that applicants engage in dialogue with the Danish Health Technology Council secretariat for guidance on completion.</w:t>
      </w:r>
    </w:p>
    <w:p w14:paraId="2CBCA1A1" w14:textId="0B38D6BC" w:rsidR="008F1D60" w:rsidRPr="005D5F60" w:rsidRDefault="004B2594" w:rsidP="008E64DE">
      <w:pPr>
        <w:jc w:val="both"/>
        <w:rPr>
          <w:lang w:val="en-GB"/>
        </w:rPr>
      </w:pPr>
      <w:r w:rsidRPr="005D5F60">
        <w:rPr>
          <w:lang w:val="en-GB"/>
        </w:rPr>
        <w:t xml:space="preserve">The template is relevant for the overall themes: </w:t>
      </w:r>
    </w:p>
    <w:p w14:paraId="75AA2E0C" w14:textId="54AEE4EC" w:rsidR="008F1D60" w:rsidRPr="005D5F60" w:rsidRDefault="00881003" w:rsidP="008F1D60">
      <w:pPr>
        <w:pStyle w:val="Listeafsnit"/>
        <w:numPr>
          <w:ilvl w:val="0"/>
          <w:numId w:val="4"/>
        </w:numPr>
        <w:jc w:val="both"/>
        <w:rPr>
          <w:lang w:val="en-GB"/>
        </w:rPr>
      </w:pPr>
      <w:r w:rsidRPr="005D5F60">
        <w:rPr>
          <w:lang w:val="en-GB"/>
        </w:rPr>
        <w:t>background information</w:t>
      </w:r>
      <w:r w:rsidR="002D2516">
        <w:rPr>
          <w:lang w:val="en-GB"/>
        </w:rPr>
        <w:t xml:space="preserve"> and core outcome</w:t>
      </w:r>
    </w:p>
    <w:p w14:paraId="7A6FDF48" w14:textId="31779024" w:rsidR="008F1D60" w:rsidRPr="005D5F60" w:rsidRDefault="008F1D60" w:rsidP="008F1D60">
      <w:pPr>
        <w:pStyle w:val="Listeafsnit"/>
        <w:numPr>
          <w:ilvl w:val="0"/>
          <w:numId w:val="4"/>
        </w:numPr>
        <w:jc w:val="both"/>
        <w:rPr>
          <w:lang w:val="en-GB"/>
        </w:rPr>
      </w:pPr>
      <w:r w:rsidRPr="005D5F60">
        <w:rPr>
          <w:lang w:val="en-GB"/>
        </w:rPr>
        <w:t>clinical outcome and safety</w:t>
      </w:r>
    </w:p>
    <w:p w14:paraId="12799386" w14:textId="2DB11309" w:rsidR="008F1D60" w:rsidRPr="005D5F60" w:rsidRDefault="008F1D60" w:rsidP="008F1D60">
      <w:pPr>
        <w:pStyle w:val="Listeafsnit"/>
        <w:numPr>
          <w:ilvl w:val="0"/>
          <w:numId w:val="4"/>
        </w:numPr>
        <w:jc w:val="both"/>
        <w:rPr>
          <w:lang w:val="en-GB"/>
        </w:rPr>
      </w:pPr>
      <w:r w:rsidRPr="005D5F60">
        <w:rPr>
          <w:lang w:val="en-GB"/>
        </w:rPr>
        <w:t>patient perspective</w:t>
      </w:r>
    </w:p>
    <w:p w14:paraId="442DFD20" w14:textId="4E17ACAD" w:rsidR="008F1D60" w:rsidRPr="005D5F60" w:rsidRDefault="008F1D60" w:rsidP="008F1D60">
      <w:pPr>
        <w:pStyle w:val="Listeafsnit"/>
        <w:numPr>
          <w:ilvl w:val="0"/>
          <w:numId w:val="4"/>
        </w:numPr>
        <w:jc w:val="both"/>
        <w:rPr>
          <w:lang w:val="en-GB"/>
        </w:rPr>
      </w:pPr>
      <w:r w:rsidRPr="005D5F60">
        <w:rPr>
          <w:lang w:val="en-GB"/>
        </w:rPr>
        <w:t>organisation</w:t>
      </w:r>
    </w:p>
    <w:p w14:paraId="4D9120E9" w14:textId="1C55B13E" w:rsidR="008F1D60" w:rsidRPr="005D5F60" w:rsidRDefault="008F1D60" w:rsidP="008F1D60">
      <w:pPr>
        <w:pStyle w:val="Listeafsnit"/>
        <w:numPr>
          <w:ilvl w:val="0"/>
          <w:numId w:val="4"/>
        </w:numPr>
        <w:jc w:val="both"/>
        <w:rPr>
          <w:lang w:val="en-GB"/>
        </w:rPr>
      </w:pPr>
      <w:r w:rsidRPr="005D5F60">
        <w:rPr>
          <w:lang w:val="en-GB"/>
        </w:rPr>
        <w:t xml:space="preserve">budget and finances </w:t>
      </w:r>
    </w:p>
    <w:p w14:paraId="7FF845A3" w14:textId="769762BB" w:rsidR="008F1D60" w:rsidRPr="005D5F60" w:rsidRDefault="0052630E" w:rsidP="008F1D60">
      <w:pPr>
        <w:pStyle w:val="Listeafsnit"/>
        <w:numPr>
          <w:ilvl w:val="0"/>
          <w:numId w:val="4"/>
        </w:numPr>
        <w:jc w:val="both"/>
        <w:rPr>
          <w:lang w:val="en-GB"/>
        </w:rPr>
      </w:pPr>
      <w:r w:rsidRPr="005D5F60">
        <w:rPr>
          <w:lang w:val="en-GB"/>
        </w:rPr>
        <w:t>other relevant information</w:t>
      </w:r>
    </w:p>
    <w:p w14:paraId="4F84E316" w14:textId="415190AF" w:rsidR="004B2594" w:rsidRPr="005D5F60" w:rsidRDefault="00DA4A28" w:rsidP="008E64DE">
      <w:pPr>
        <w:jc w:val="both"/>
        <w:rPr>
          <w:lang w:val="en-GB"/>
        </w:rPr>
      </w:pPr>
      <w:r w:rsidRPr="005D5F60">
        <w:rPr>
          <w:lang w:val="en-GB"/>
        </w:rPr>
        <w:t xml:space="preserve">The scope of the response to each of the themes will depend on the individual health technology. If the applicant considers that a question is not relevant, the applicant should state </w:t>
      </w:r>
      <w:r w:rsidR="005D5F60">
        <w:rPr>
          <w:lang w:val="en-GB"/>
        </w:rPr>
        <w:t>'</w:t>
      </w:r>
      <w:r w:rsidRPr="005D5F60">
        <w:rPr>
          <w:lang w:val="en-GB"/>
        </w:rPr>
        <w:t>not relevant</w:t>
      </w:r>
      <w:r w:rsidR="005D5F60">
        <w:rPr>
          <w:lang w:val="en-GB"/>
        </w:rPr>
        <w:t>'</w:t>
      </w:r>
      <w:r w:rsidRPr="005D5F60">
        <w:rPr>
          <w:lang w:val="en-GB"/>
        </w:rPr>
        <w:t xml:space="preserve"> with brief supporting arguments. Explanatory text for the questions is in grey and is not exhaustive. It may contain definitions, more detailed descriptions, etc. The applicant may delete the explanatory text when the field has been completed. Under relevant enclosures</w:t>
      </w:r>
      <w:r w:rsidR="005D5F60">
        <w:rPr>
          <w:lang w:val="en-GB"/>
        </w:rPr>
        <w:t>'</w:t>
      </w:r>
      <w:r w:rsidRPr="005D5F60">
        <w:rPr>
          <w:lang w:val="en-GB"/>
        </w:rPr>
        <w:t xml:space="preserve"> it is possible to list and enclose relevant publications and other documents, e.g. certificates, etc. </w:t>
      </w:r>
    </w:p>
    <w:p w14:paraId="02548147" w14:textId="3246E6FB" w:rsidR="00130309" w:rsidRPr="005D5F60" w:rsidRDefault="00130309" w:rsidP="00130309">
      <w:pPr>
        <w:jc w:val="both"/>
        <w:rPr>
          <w:lang w:val="en-GB"/>
        </w:rPr>
      </w:pPr>
      <w:r w:rsidRPr="005D5F60">
        <w:rPr>
          <w:lang w:val="en-GB"/>
        </w:rPr>
        <w:t>If there is confidential information in the evaluation proposal, this should be clearly marked</w:t>
      </w:r>
      <w:r w:rsidR="00FA19DB">
        <w:rPr>
          <w:lang w:val="en-GB"/>
        </w:rPr>
        <w:t xml:space="preserve"> by</w:t>
      </w:r>
      <w:r w:rsidRPr="005D5F60">
        <w:rPr>
          <w:lang w:val="en-GB"/>
        </w:rPr>
        <w:t xml:space="preserve"> </w:t>
      </w:r>
      <w:r w:rsidR="00FA19DB">
        <w:rPr>
          <w:lang w:val="en-GB"/>
        </w:rPr>
        <w:t>applying following to your answer: //</w:t>
      </w:r>
      <w:r w:rsidR="00FA19DB" w:rsidRPr="00143B92">
        <w:rPr>
          <w:highlight w:val="yellow"/>
          <w:lang w:val="en-GB"/>
        </w:rPr>
        <w:t>CONFIDENTIAL</w:t>
      </w:r>
      <w:r w:rsidR="00FA19DB">
        <w:rPr>
          <w:lang w:val="en-GB"/>
        </w:rPr>
        <w:t xml:space="preserve">// </w:t>
      </w:r>
    </w:p>
    <w:p w14:paraId="7EF0365D" w14:textId="27407D21" w:rsidR="00130309" w:rsidRPr="005D5F60" w:rsidRDefault="00130309" w:rsidP="00130309">
      <w:pPr>
        <w:jc w:val="both"/>
        <w:rPr>
          <w:lang w:val="en-GB"/>
        </w:rPr>
      </w:pPr>
      <w:r w:rsidRPr="005D5F60">
        <w:rPr>
          <w:lang w:val="en-GB"/>
        </w:rPr>
        <w:t xml:space="preserve">The evaluation proposal </w:t>
      </w:r>
      <w:r w:rsidR="00050154" w:rsidRPr="00F11EF8">
        <w:rPr>
          <w:lang w:val="en-GB"/>
        </w:rPr>
        <w:t xml:space="preserve">must contain a reference list, </w:t>
      </w:r>
      <w:r w:rsidRPr="005D5F60">
        <w:rPr>
          <w:lang w:val="en-GB"/>
        </w:rPr>
        <w:t>should be kept as short and as precise as possible,</w:t>
      </w:r>
      <w:r w:rsidR="00050154" w:rsidRPr="00050154">
        <w:rPr>
          <w:lang w:val="en-GB"/>
        </w:rPr>
        <w:t xml:space="preserve"> </w:t>
      </w:r>
      <w:r w:rsidR="00050154" w:rsidRPr="00F11EF8">
        <w:rPr>
          <w:lang w:val="en-GB"/>
        </w:rPr>
        <w:t>possible (&lt;</w:t>
      </w:r>
      <w:r w:rsidR="00050154">
        <w:rPr>
          <w:lang w:val="en-GB"/>
        </w:rPr>
        <w:t>2</w:t>
      </w:r>
      <w:r w:rsidR="00050154" w:rsidRPr="00F11EF8">
        <w:rPr>
          <w:lang w:val="en-GB"/>
        </w:rPr>
        <w:t>0 pages, excl. Reference list), contain literature citations (Vancouver reference style),</w:t>
      </w:r>
      <w:r w:rsidR="00050154">
        <w:rPr>
          <w:lang w:val="en-GB"/>
        </w:rPr>
        <w:t xml:space="preserve"> </w:t>
      </w:r>
      <w:r w:rsidRPr="005D5F60">
        <w:rPr>
          <w:lang w:val="en-GB"/>
        </w:rPr>
        <w:t>and written in either Danish or English.</w:t>
      </w:r>
    </w:p>
    <w:p w14:paraId="6062891E" w14:textId="1AFA82FB" w:rsidR="00130309" w:rsidRPr="005D5F60" w:rsidRDefault="00C43626" w:rsidP="00130309">
      <w:pPr>
        <w:jc w:val="both"/>
        <w:rPr>
          <w:lang w:val="en-GB"/>
        </w:rPr>
      </w:pPr>
      <w:r w:rsidRPr="005D5F60">
        <w:rPr>
          <w:noProof/>
          <w:lang w:val="en-GB"/>
        </w:rPr>
        <mc:AlternateContent>
          <mc:Choice Requires="wps">
            <w:drawing>
              <wp:anchor distT="45720" distB="45720" distL="114300" distR="114300" simplePos="0" relativeHeight="251658240" behindDoc="0" locked="0" layoutInCell="1" allowOverlap="1" wp14:anchorId="43D29442" wp14:editId="177F88B7">
                <wp:simplePos x="0" y="0"/>
                <wp:positionH relativeFrom="margin">
                  <wp:align>left</wp:align>
                </wp:positionH>
                <wp:positionV relativeFrom="paragraph">
                  <wp:posOffset>565150</wp:posOffset>
                </wp:positionV>
                <wp:extent cx="6527800" cy="829310"/>
                <wp:effectExtent l="0" t="0" r="25400" b="279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829310"/>
                        </a:xfrm>
                        <a:prstGeom prst="rect">
                          <a:avLst/>
                        </a:prstGeom>
                        <a:solidFill>
                          <a:schemeClr val="accent2">
                            <a:lumMod val="20000"/>
                            <a:lumOff val="80000"/>
                          </a:schemeClr>
                        </a:solidFill>
                        <a:ln w="9525">
                          <a:solidFill>
                            <a:srgbClr val="000000"/>
                          </a:solidFill>
                          <a:miter lim="800000"/>
                          <a:headEnd/>
                          <a:tailEnd/>
                        </a:ln>
                      </wps:spPr>
                      <wps:txbx>
                        <w:txbxContent>
                          <w:p w14:paraId="4844A7B3" w14:textId="0EAB2250" w:rsidR="00130309" w:rsidRPr="00716A81" w:rsidRDefault="005972AB" w:rsidP="00C43626">
                            <w:pPr>
                              <w:jc w:val="both"/>
                              <w:rPr>
                                <w:lang w:val="en-US"/>
                              </w:rPr>
                            </w:pPr>
                            <w:r>
                              <w:rPr>
                                <w:lang w:val="en"/>
                              </w:rPr>
                              <w:t>In addition to the actual evaluation proposal, companies</w:t>
                            </w:r>
                            <w:r w:rsidR="005E7245">
                              <w:rPr>
                                <w:lang w:val="en"/>
                              </w:rPr>
                              <w:t xml:space="preserve"> and </w:t>
                            </w:r>
                            <w:r w:rsidR="00A96C5C">
                              <w:rPr>
                                <w:lang w:val="en"/>
                              </w:rPr>
                              <w:t>public</w:t>
                            </w:r>
                            <w:r w:rsidR="004E5321">
                              <w:rPr>
                                <w:lang w:val="en"/>
                              </w:rPr>
                              <w:t xml:space="preserve"> sector</w:t>
                            </w:r>
                            <w:r w:rsidR="00A96C5C">
                              <w:rPr>
                                <w:lang w:val="en"/>
                              </w:rPr>
                              <w:t xml:space="preserve"> </w:t>
                            </w:r>
                            <w:r w:rsidR="004E5321" w:rsidRPr="00C43626">
                              <w:rPr>
                                <w:lang w:val="en"/>
                              </w:rPr>
                              <w:t>applicants</w:t>
                            </w:r>
                            <w:r>
                              <w:rPr>
                                <w:lang w:val="en"/>
                              </w:rPr>
                              <w:t xml:space="preserve"> </w:t>
                            </w:r>
                            <w:r w:rsidR="005B2CC3">
                              <w:rPr>
                                <w:lang w:val="en"/>
                              </w:rPr>
                              <w:t xml:space="preserve">can </w:t>
                            </w:r>
                            <w:r>
                              <w:rPr>
                                <w:lang w:val="en"/>
                              </w:rPr>
                              <w:t xml:space="preserve">enclose an outline of costs explaining the total costs associated with use of the health technology. The Danish Health Technology Council secretariat provides an </w:t>
                            </w:r>
                            <w:r w:rsidR="00796E0B" w:rsidRPr="00C43626">
                              <w:rPr>
                                <w:lang w:val="en"/>
                              </w:rPr>
                              <w:t>outline of costs</w:t>
                            </w:r>
                            <w:r>
                              <w:rPr>
                                <w:lang w:val="en"/>
                              </w:rPr>
                              <w:t xml:space="preserve"> form</w:t>
                            </w:r>
                            <w:r w:rsidR="00885ECE">
                              <w:rPr>
                                <w:lang w:val="en"/>
                              </w:rPr>
                              <w:t xml:space="preserve"> which can be </w:t>
                            </w:r>
                            <w:r w:rsidR="00751109">
                              <w:rPr>
                                <w:lang w:val="en"/>
                              </w:rPr>
                              <w:t>accessed on The Danish Health Technology Council</w:t>
                            </w:r>
                            <w:r w:rsidR="005A3C0A">
                              <w:rPr>
                                <w:lang w:val="en"/>
                              </w:rPr>
                              <w:t>’s website</w:t>
                            </w:r>
                            <w:r w:rsidR="00C43626">
                              <w:rPr>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29442" id="_x0000_t202" coordsize="21600,21600" o:spt="202" path="m,l,21600r21600,l21600,xe">
                <v:stroke joinstyle="miter"/>
                <v:path gradientshapeok="t" o:connecttype="rect"/>
              </v:shapetype>
              <v:shape id="Tekstfelt 2" o:spid="_x0000_s1026" type="#_x0000_t202" style="position:absolute;left:0;text-align:left;margin-left:0;margin-top:44.5pt;width:514pt;height:65.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" fillcolor="#e5efea [661]">
                <v:textbox>
                  <w:txbxContent>
                    <w:p w14:paraId="4844A7B3" w14:textId="0EAB2250" w:rsidR="00130309" w:rsidRPr="00716A81" w:rsidRDefault="005972AB" w:rsidP="00C43626">
                      <w:pPr>
                        <w:jc w:val="both"/>
                        <w:rPr>
                          <w:lang w:val="en-US"/>
                        </w:rPr>
                      </w:pPr>
                      <w:r>
                        <w:rPr>
                          <w:lang w:val="en"/>
                        </w:rPr>
                        <w:t>In addition to the actual evaluation proposal, companies</w:t>
                      </w:r>
                      <w:r w:rsidR="005E7245">
                        <w:rPr>
                          <w:lang w:val="en"/>
                        </w:rPr>
                        <w:t xml:space="preserve"> and </w:t>
                      </w:r>
                      <w:r w:rsidR="00A96C5C">
                        <w:rPr>
                          <w:lang w:val="en"/>
                        </w:rPr>
                        <w:t>public</w:t>
                      </w:r>
                      <w:r w:rsidR="004E5321">
                        <w:rPr>
                          <w:lang w:val="en"/>
                        </w:rPr>
                        <w:t xml:space="preserve"> sector</w:t>
                      </w:r>
                      <w:r w:rsidR="00A96C5C">
                        <w:rPr>
                          <w:lang w:val="en"/>
                        </w:rPr>
                        <w:t xml:space="preserve"> </w:t>
                      </w:r>
                      <w:r w:rsidR="004E5321" w:rsidRPr="00C43626">
                        <w:rPr>
                          <w:lang w:val="en"/>
                        </w:rPr>
                        <w:t>applicants</w:t>
                      </w:r>
                      <w:r>
                        <w:rPr>
                          <w:lang w:val="en"/>
                        </w:rPr>
                        <w:t xml:space="preserve"> </w:t>
                      </w:r>
                      <w:r w:rsidR="005B2CC3">
                        <w:rPr>
                          <w:lang w:val="en"/>
                        </w:rPr>
                        <w:t>can</w:t>
                      </w:r>
                      <w:r w:rsidR="005B2CC3">
                        <w:rPr>
                          <w:lang w:val="en"/>
                        </w:rPr>
                        <w:t xml:space="preserve"> </w:t>
                      </w:r>
                      <w:r>
                        <w:rPr>
                          <w:lang w:val="en"/>
                        </w:rPr>
                        <w:t xml:space="preserve">enclose an outline of costs explaining the total costs associated with use of the health technology. The Danish Health Technology Council secretariat provides an </w:t>
                      </w:r>
                      <w:r w:rsidR="00796E0B" w:rsidRPr="00C43626">
                        <w:rPr>
                          <w:lang w:val="en"/>
                        </w:rPr>
                        <w:t>outline of costs</w:t>
                      </w:r>
                      <w:r>
                        <w:rPr>
                          <w:lang w:val="en"/>
                        </w:rPr>
                        <w:t xml:space="preserve"> form</w:t>
                      </w:r>
                      <w:r w:rsidR="00885ECE">
                        <w:rPr>
                          <w:lang w:val="en"/>
                        </w:rPr>
                        <w:t xml:space="preserve"> which can be </w:t>
                      </w:r>
                      <w:r w:rsidR="00751109">
                        <w:rPr>
                          <w:lang w:val="en"/>
                        </w:rPr>
                        <w:t>accessed on The Danish Health Technology Council</w:t>
                      </w:r>
                      <w:r w:rsidR="005A3C0A">
                        <w:rPr>
                          <w:lang w:val="en"/>
                        </w:rPr>
                        <w:t>’s website</w:t>
                      </w:r>
                      <w:r w:rsidR="00C43626">
                        <w:rPr>
                          <w:lang w:val="en"/>
                        </w:rPr>
                        <w:t>.</w:t>
                      </w:r>
                    </w:p>
                  </w:txbxContent>
                </v:textbox>
                <w10:wrap type="square" anchorx="margin"/>
              </v:shape>
            </w:pict>
          </mc:Fallback>
        </mc:AlternateContent>
      </w:r>
      <w:r w:rsidR="00130309" w:rsidRPr="005D5F60">
        <w:rPr>
          <w:lang w:val="en-GB"/>
        </w:rPr>
        <w:t>Should any questions arise in preparation of an evaluation proposal or outline of costs, applicants can contact the Danish Health Technology Council secretariat for assistance or clarification.</w:t>
      </w:r>
    </w:p>
    <w:p w14:paraId="2A1F001F" w14:textId="00D232FB" w:rsidR="00130309" w:rsidRPr="005D5F60" w:rsidRDefault="00130309" w:rsidP="008E64DE">
      <w:pPr>
        <w:jc w:val="both"/>
        <w:rPr>
          <w:lang w:val="en-GB"/>
        </w:rPr>
      </w:pPr>
    </w:p>
    <w:p w14:paraId="7CEBBAED" w14:textId="0CFD9C80" w:rsidR="005972AB" w:rsidRPr="00B27C7D" w:rsidRDefault="002A51E8" w:rsidP="008E64DE">
      <w:pPr>
        <w:jc w:val="both"/>
        <w:rPr>
          <w:lang w:val="en-US"/>
        </w:rPr>
      </w:pPr>
      <w:r w:rsidRPr="00B27C7D">
        <w:rPr>
          <w:lang w:val="en-US"/>
        </w:rPr>
        <w:t xml:space="preserve">The </w:t>
      </w:r>
      <w:r w:rsidR="00C11619" w:rsidRPr="00B27C7D">
        <w:rPr>
          <w:lang w:val="en-US"/>
        </w:rPr>
        <w:t xml:space="preserve">completed </w:t>
      </w:r>
      <w:r w:rsidR="00B27C7D" w:rsidRPr="00B27C7D">
        <w:rPr>
          <w:lang w:val="en-US"/>
        </w:rPr>
        <w:t>evaluation proposal i</w:t>
      </w:r>
      <w:r w:rsidR="00B27C7D">
        <w:rPr>
          <w:lang w:val="en-US"/>
        </w:rPr>
        <w:t xml:space="preserve">s the applicant’s </w:t>
      </w:r>
      <w:r w:rsidR="00305EFE">
        <w:rPr>
          <w:lang w:val="en-US"/>
        </w:rPr>
        <w:t>material</w:t>
      </w:r>
      <w:r w:rsidR="00B27C7D">
        <w:rPr>
          <w:lang w:val="en-US"/>
        </w:rPr>
        <w:t xml:space="preserve">. </w:t>
      </w:r>
    </w:p>
    <w:p w14:paraId="2BE105B9" w14:textId="26F258E7" w:rsidR="00701AA8" w:rsidRPr="00211533" w:rsidRDefault="009B1C8A">
      <w:pPr>
        <w:rPr>
          <w:b/>
          <w:bCs/>
          <w:lang w:val="en-US"/>
        </w:rPr>
      </w:pPr>
      <w:r w:rsidRPr="00211533">
        <w:rPr>
          <w:b/>
          <w:bCs/>
          <w:lang w:val="en-US"/>
        </w:rPr>
        <w:br w:type="page"/>
      </w:r>
    </w:p>
    <w:p w14:paraId="5630F044" w14:textId="52FDB239" w:rsidR="007B26EA" w:rsidRDefault="009A3530" w:rsidP="00143B92">
      <w:pPr>
        <w:pStyle w:val="Overskrift1"/>
        <w:rPr>
          <w:lang w:val="en-GB"/>
        </w:rPr>
      </w:pPr>
      <w:r w:rsidRPr="005D5F60">
        <w:rPr>
          <w:lang w:val="en-GB"/>
        </w:rPr>
        <w:lastRenderedPageBreak/>
        <w:t>Background</w:t>
      </w:r>
    </w:p>
    <w:p w14:paraId="69AB1729" w14:textId="6996426D" w:rsidR="00143B92" w:rsidRDefault="00143B92" w:rsidP="00143B92">
      <w:pPr>
        <w:pStyle w:val="Overskrift2"/>
        <w:rPr>
          <w:lang w:val="en-GB"/>
        </w:rPr>
      </w:pPr>
      <w:r w:rsidRPr="005D5F60">
        <w:rPr>
          <w:lang w:val="en-GB"/>
        </w:rPr>
        <w:t xml:space="preserve">State the type of health technology  </w:t>
      </w:r>
    </w:p>
    <w:p w14:paraId="36C2ADB2" w14:textId="0B7FABB7" w:rsidR="00143B92" w:rsidRPr="005D5F60" w:rsidRDefault="00143B92" w:rsidP="00143B92">
      <w:pPr>
        <w:rPr>
          <w:color w:val="A6A6A6" w:themeColor="background1" w:themeShade="A6"/>
          <w:lang w:val="en-GB"/>
        </w:rPr>
      </w:pPr>
      <w:r w:rsidRPr="005D5F60">
        <w:rPr>
          <w:color w:val="A6A6A6" w:themeColor="background1" w:themeShade="A6"/>
          <w:lang w:val="en-GB"/>
        </w:rPr>
        <w:t xml:space="preserve">Medical device: apparatus, software, in-vitro diagnostic devices/materials, used, for example, for treatment, prevention, diagnosis or to alleviate illness. State also the risk class of the device. </w:t>
      </w:r>
    </w:p>
    <w:p w14:paraId="1F15AA84" w14:textId="3BEB3032" w:rsidR="00143B92" w:rsidRPr="005D5F60" w:rsidRDefault="00143B92" w:rsidP="00143B92">
      <w:pPr>
        <w:rPr>
          <w:color w:val="A6A6A6" w:themeColor="background1" w:themeShade="A6"/>
          <w:lang w:val="en-GB"/>
        </w:rPr>
      </w:pPr>
      <w:r w:rsidRPr="005D5F60">
        <w:rPr>
          <w:color w:val="A6A6A6" w:themeColor="background1" w:themeShade="A6"/>
          <w:lang w:val="en-GB"/>
        </w:rPr>
        <w:t>Procedures: Procedures in connection with diagnosis, treatment, rehabilitation and/or preventive procedures.</w:t>
      </w:r>
    </w:p>
    <w:p w14:paraId="447F4ADB" w14:textId="1D52398A" w:rsidR="00143B92" w:rsidRDefault="00143B92" w:rsidP="00143B92">
      <w:pPr>
        <w:rPr>
          <w:color w:val="A6A6A6" w:themeColor="background1" w:themeShade="A6"/>
          <w:lang w:val="en-GB"/>
        </w:rPr>
      </w:pPr>
      <w:r w:rsidRPr="005D5F60">
        <w:rPr>
          <w:color w:val="A6A6A6" w:themeColor="background1" w:themeShade="A6"/>
          <w:lang w:val="en-GB"/>
        </w:rPr>
        <w:t>Organisation or type of collaboration: Organisational structure, organisation of procedures, collaboration between specialist groups and/or patients.</w:t>
      </w:r>
    </w:p>
    <w:p w14:paraId="76761BB3" w14:textId="77777777" w:rsidR="00143B92" w:rsidRDefault="00143B92" w:rsidP="00143B92">
      <w:pPr>
        <w:rPr>
          <w:color w:val="A6A6A6" w:themeColor="background1" w:themeShade="A6"/>
          <w:lang w:val="en-GB"/>
        </w:rPr>
      </w:pPr>
    </w:p>
    <w:p w14:paraId="61388D1F" w14:textId="5D7398AC" w:rsidR="00143B92" w:rsidRDefault="00143B92" w:rsidP="00143B92">
      <w:pPr>
        <w:pStyle w:val="Overskrift2"/>
        <w:rPr>
          <w:lang w:val="en-GB"/>
        </w:rPr>
      </w:pPr>
      <w:r w:rsidRPr="005D5F60">
        <w:rPr>
          <w:lang w:val="en-GB"/>
        </w:rPr>
        <w:t>Briefly describe the technology and the current Danish clinical context in which the technology will be used.</w:t>
      </w:r>
    </w:p>
    <w:p w14:paraId="150C67FA" w14:textId="0A8E9457" w:rsidR="00143B92" w:rsidRPr="005D5F60" w:rsidRDefault="00143B92" w:rsidP="00143B92">
      <w:pPr>
        <w:rPr>
          <w:color w:val="A6A6A6" w:themeColor="background1" w:themeShade="A6"/>
          <w:lang w:val="en-GB"/>
        </w:rPr>
      </w:pPr>
      <w:r w:rsidRPr="005D5F60">
        <w:rPr>
          <w:color w:val="A6A6A6" w:themeColor="background1" w:themeShade="A6"/>
          <w:lang w:val="en-GB"/>
        </w:rPr>
        <w:t xml:space="preserve">Description of the mode of action of the technology, its </w:t>
      </w:r>
      <w:r w:rsidRPr="005D5F60">
        <w:rPr>
          <w:i/>
          <w:iCs/>
          <w:color w:val="A6A6A6" w:themeColor="background1" w:themeShade="A6"/>
          <w:lang w:val="en-GB"/>
        </w:rPr>
        <w:t>intended use/purpose</w:t>
      </w:r>
      <w:r w:rsidRPr="005D5F60">
        <w:rPr>
          <w:color w:val="A6A6A6" w:themeColor="background1" w:themeShade="A6"/>
          <w:lang w:val="en-GB"/>
        </w:rPr>
        <w:t xml:space="preserve">, </w:t>
      </w:r>
      <w:r w:rsidR="005442A2">
        <w:rPr>
          <w:color w:val="A6A6A6" w:themeColor="background1" w:themeShade="A6"/>
          <w:lang w:val="en-GB"/>
        </w:rPr>
        <w:t>c</w:t>
      </w:r>
      <w:r w:rsidR="00DE3072">
        <w:rPr>
          <w:color w:val="A6A6A6" w:themeColor="background1" w:themeShade="A6"/>
          <w:lang w:val="en-GB"/>
        </w:rPr>
        <w:t>ore outcome</w:t>
      </w:r>
      <w:r w:rsidR="001F2A81">
        <w:rPr>
          <w:color w:val="A6A6A6" w:themeColor="background1" w:themeShade="A6"/>
          <w:lang w:val="en-GB"/>
        </w:rPr>
        <w:t xml:space="preserve"> of the technology</w:t>
      </w:r>
      <w:r w:rsidR="00DE3072">
        <w:rPr>
          <w:color w:val="A6A6A6" w:themeColor="background1" w:themeShade="A6"/>
          <w:lang w:val="en-GB"/>
        </w:rPr>
        <w:t xml:space="preserve">, </w:t>
      </w:r>
      <w:r w:rsidRPr="005D5F60">
        <w:rPr>
          <w:color w:val="A6A6A6" w:themeColor="background1" w:themeShade="A6"/>
          <w:lang w:val="en-GB"/>
        </w:rPr>
        <w:t>expected users of the technology, single/multiple use including lifetime, contra-indications, etc.</w:t>
      </w:r>
    </w:p>
    <w:p w14:paraId="36B4D9D3" w14:textId="1569CC95" w:rsidR="00143B92" w:rsidRDefault="00143B92" w:rsidP="00143B92">
      <w:pPr>
        <w:rPr>
          <w:color w:val="A6A6A6" w:themeColor="background1" w:themeShade="A6"/>
          <w:lang w:val="en-GB"/>
        </w:rPr>
      </w:pPr>
      <w:r w:rsidRPr="005D5F60">
        <w:rPr>
          <w:color w:val="A6A6A6" w:themeColor="background1" w:themeShade="A6"/>
          <w:lang w:val="en-GB"/>
        </w:rPr>
        <w:t>Indicate the expected annual use of the product/procedure assuming a specified, estimated market take-up in Denmark (e.g. number of units in a market take-up of 50%).</w:t>
      </w:r>
    </w:p>
    <w:p w14:paraId="749F5FC6" w14:textId="3B049A2D" w:rsidR="00143B92" w:rsidRDefault="00143B92" w:rsidP="00143B92">
      <w:pPr>
        <w:pStyle w:val="Overskrift2"/>
        <w:numPr>
          <w:ilvl w:val="0"/>
          <w:numId w:val="0"/>
        </w:numPr>
        <w:rPr>
          <w:lang w:val="en-GB"/>
        </w:rPr>
      </w:pPr>
    </w:p>
    <w:p w14:paraId="3A9B90EE" w14:textId="0718CEEE" w:rsidR="00143B92" w:rsidRDefault="00143B92" w:rsidP="00143B92">
      <w:pPr>
        <w:pStyle w:val="Overskrift2"/>
        <w:rPr>
          <w:lang w:val="en-GB"/>
        </w:rPr>
      </w:pPr>
      <w:r w:rsidRPr="005D5F60">
        <w:rPr>
          <w:lang w:val="en-GB"/>
        </w:rPr>
        <w:t>Describe the expected patient population</w:t>
      </w:r>
    </w:p>
    <w:p w14:paraId="40D510B1" w14:textId="77777777" w:rsidR="00143B92" w:rsidRPr="00143B92" w:rsidRDefault="00143B92" w:rsidP="00143B92">
      <w:pPr>
        <w:rPr>
          <w:color w:val="A6A6A6" w:themeColor="background1" w:themeShade="A6"/>
          <w:lang w:val="en-GB"/>
        </w:rPr>
      </w:pPr>
      <w:r w:rsidRPr="00143B92">
        <w:rPr>
          <w:color w:val="A6A6A6" w:themeColor="background1" w:themeShade="A6"/>
          <w:lang w:val="en-GB"/>
        </w:rPr>
        <w:t>If the technology is aimed at one or more specific patient group(s), describe these, including current and expected changes in prevalence and incidence, as well as long-term and short-term consequences of the disease and severity.</w:t>
      </w:r>
    </w:p>
    <w:p w14:paraId="5DC745FE" w14:textId="5E5046A5" w:rsidR="00143B92" w:rsidRDefault="00143B92" w:rsidP="00143B92">
      <w:pPr>
        <w:rPr>
          <w:lang w:val="en-GB"/>
        </w:rPr>
      </w:pPr>
    </w:p>
    <w:p w14:paraId="48B2FFE8" w14:textId="0A0943A4" w:rsidR="00143B92" w:rsidRDefault="00143B92" w:rsidP="00143B92">
      <w:pPr>
        <w:pStyle w:val="Overskrift2"/>
        <w:rPr>
          <w:lang w:val="en-GB"/>
        </w:rPr>
      </w:pPr>
      <w:r w:rsidRPr="005D5F60">
        <w:rPr>
          <w:lang w:val="en-GB"/>
        </w:rPr>
        <w:t>Describe the current status for use in Denmark and abroad</w:t>
      </w:r>
    </w:p>
    <w:p w14:paraId="25A427BD" w14:textId="77777777" w:rsidR="00143B92" w:rsidRPr="005D5F60" w:rsidRDefault="00143B92" w:rsidP="00143B92">
      <w:pPr>
        <w:rPr>
          <w:color w:val="A6A6A6" w:themeColor="background1" w:themeShade="A6"/>
          <w:lang w:val="en-GB"/>
        </w:rPr>
      </w:pPr>
      <w:r w:rsidRPr="005D5F60">
        <w:rPr>
          <w:color w:val="A6A6A6" w:themeColor="background1" w:themeShade="A6"/>
          <w:lang w:val="en-GB"/>
        </w:rPr>
        <w:t>Include whether the health technology has been put into service, if yes, for which groups or indications?</w:t>
      </w:r>
    </w:p>
    <w:p w14:paraId="2074AF71" w14:textId="67B8DB51" w:rsidR="00143B92" w:rsidRDefault="00143B92" w:rsidP="00143B92">
      <w:pPr>
        <w:rPr>
          <w:lang w:val="en-GB"/>
        </w:rPr>
      </w:pPr>
      <w:r w:rsidRPr="005D5F60">
        <w:rPr>
          <w:color w:val="A6A6A6" w:themeColor="background1" w:themeShade="A6"/>
          <w:lang w:val="en-GB"/>
        </w:rPr>
        <w:t xml:space="preserve">If it is a new technology, it will be relevant to state whether it has already been put into service in Denmark, either fully or partly, for example in selected regions or hospitals. </w:t>
      </w:r>
      <w:r w:rsidRPr="005D5F60">
        <w:rPr>
          <w:color w:val="A6A6A6" w:themeColor="background1" w:themeShade="A6"/>
          <w:lang w:val="en-GB"/>
        </w:rPr>
        <w:br/>
      </w:r>
    </w:p>
    <w:p w14:paraId="39C2969B" w14:textId="38176A99" w:rsidR="00143B92" w:rsidRDefault="00143B92" w:rsidP="00143B92">
      <w:pPr>
        <w:pStyle w:val="Overskrift2"/>
        <w:rPr>
          <w:lang w:val="en-GB"/>
        </w:rPr>
      </w:pPr>
      <w:r w:rsidRPr="005D5F60">
        <w:rPr>
          <w:lang w:val="en-GB"/>
        </w:rPr>
        <w:t>State completed or ongoing health technology evaluations performed by health technology assessment (HTA) organisations.</w:t>
      </w:r>
    </w:p>
    <w:p w14:paraId="4FF0A692" w14:textId="625657AE" w:rsidR="00143B92" w:rsidRDefault="00143B92" w:rsidP="00143B92">
      <w:pPr>
        <w:rPr>
          <w:color w:val="A6A6A6" w:themeColor="background1" w:themeShade="A6"/>
          <w:lang w:val="en-GB"/>
        </w:rPr>
      </w:pPr>
      <w:r w:rsidRPr="005D5F60">
        <w:rPr>
          <w:color w:val="A6A6A6" w:themeColor="background1" w:themeShade="A6"/>
          <w:lang w:val="en-GB"/>
        </w:rPr>
        <w:t>The health technology evaluation(s) must be available in Danish or English.</w:t>
      </w:r>
    </w:p>
    <w:p w14:paraId="256E9743" w14:textId="1EADB225" w:rsidR="00143B92" w:rsidRDefault="00143B92" w:rsidP="00143B92">
      <w:pPr>
        <w:rPr>
          <w:color w:val="A6A6A6" w:themeColor="background1" w:themeShade="A6"/>
          <w:lang w:val="en-GB"/>
        </w:rPr>
      </w:pPr>
    </w:p>
    <w:p w14:paraId="3D008A75" w14:textId="77777777" w:rsidR="00143B92" w:rsidRPr="005D5F60" w:rsidRDefault="00143B92" w:rsidP="00143B92">
      <w:pPr>
        <w:pStyle w:val="Overskrift2"/>
        <w:rPr>
          <w:lang w:val="en-GB"/>
        </w:rPr>
      </w:pPr>
      <w:r w:rsidRPr="005D5F60">
        <w:rPr>
          <w:lang w:val="en-GB"/>
        </w:rPr>
        <w:t xml:space="preserve">State Danish or international clinical guidelines on use of the technology. </w:t>
      </w:r>
    </w:p>
    <w:p w14:paraId="0897EFE4" w14:textId="7A38177B" w:rsidR="00143B92" w:rsidRDefault="00143B92" w:rsidP="00143B92">
      <w:pPr>
        <w:rPr>
          <w:color w:val="A6A6A6" w:themeColor="background1" w:themeShade="A6"/>
          <w:lang w:val="en-GB"/>
        </w:rPr>
      </w:pPr>
      <w:r w:rsidRPr="005D5F60">
        <w:rPr>
          <w:color w:val="A6A6A6" w:themeColor="background1" w:themeShade="A6"/>
          <w:lang w:val="en-GB"/>
        </w:rPr>
        <w:t>The clinical guidelines should be available in Danish or English and they should be relevant for use in a Danish clinical context.</w:t>
      </w:r>
    </w:p>
    <w:p w14:paraId="54E9B44E" w14:textId="24B70076" w:rsidR="00143B92" w:rsidRDefault="00143B92" w:rsidP="00143B92">
      <w:pPr>
        <w:rPr>
          <w:color w:val="A6A6A6" w:themeColor="background1" w:themeShade="A6"/>
          <w:lang w:val="en-GB"/>
        </w:rPr>
      </w:pPr>
    </w:p>
    <w:p w14:paraId="1B996677" w14:textId="02AD45D7" w:rsidR="00143B92" w:rsidRDefault="00143B92" w:rsidP="00143B92">
      <w:pPr>
        <w:pStyle w:val="Overskrift2"/>
        <w:rPr>
          <w:lang w:val="en-GB"/>
        </w:rPr>
      </w:pPr>
      <w:r w:rsidRPr="005D5F60">
        <w:rPr>
          <w:lang w:val="en-GB"/>
        </w:rPr>
        <w:lastRenderedPageBreak/>
        <w:t>Describe the best existing, widely implemented alternative(s) to the technology.</w:t>
      </w:r>
    </w:p>
    <w:p w14:paraId="72B4E335" w14:textId="540DA956" w:rsidR="00143B92" w:rsidRPr="005D5F60" w:rsidRDefault="00143B92" w:rsidP="00143B92">
      <w:pPr>
        <w:rPr>
          <w:color w:val="A6A6A6" w:themeColor="background1" w:themeShade="A6"/>
          <w:lang w:val="en-GB"/>
        </w:rPr>
      </w:pPr>
      <w:r w:rsidRPr="005D5F60">
        <w:rPr>
          <w:color w:val="A6A6A6" w:themeColor="background1" w:themeShade="A6"/>
          <w:lang w:val="en-GB"/>
        </w:rPr>
        <w:t>Description of alternative(s)</w:t>
      </w:r>
      <w:r>
        <w:rPr>
          <w:color w:val="A6A6A6" w:themeColor="background1" w:themeShade="A6"/>
          <w:lang w:val="en-GB"/>
        </w:rPr>
        <w:t xml:space="preserve"> (possible standard-of-care)</w:t>
      </w:r>
      <w:r w:rsidRPr="005D5F60">
        <w:rPr>
          <w:color w:val="A6A6A6" w:themeColor="background1" w:themeShade="A6"/>
          <w:lang w:val="en-GB"/>
        </w:rPr>
        <w:t xml:space="preserve">, including mode of action, users, single/multiple use, etc. </w:t>
      </w:r>
    </w:p>
    <w:p w14:paraId="207D672F" w14:textId="77777777" w:rsidR="00143B92" w:rsidRPr="005D5F60" w:rsidRDefault="00143B92" w:rsidP="00143B92">
      <w:pPr>
        <w:rPr>
          <w:color w:val="A6A6A6" w:themeColor="background1" w:themeShade="A6"/>
          <w:lang w:val="en-GB"/>
        </w:rPr>
      </w:pPr>
      <w:r w:rsidRPr="005D5F60">
        <w:rPr>
          <w:color w:val="A6A6A6" w:themeColor="background1" w:themeShade="A6"/>
          <w:lang w:val="en-GB"/>
        </w:rPr>
        <w:t>If possible, the alternative(s) should be the best solution already implemented in Denmark that the technology proposed is to replace.</w:t>
      </w:r>
    </w:p>
    <w:p w14:paraId="3D78D7EF" w14:textId="45F48D26" w:rsidR="00836480" w:rsidRDefault="00143B92" w:rsidP="00D558EE">
      <w:pPr>
        <w:rPr>
          <w:color w:val="A6A6A6" w:themeColor="background1" w:themeShade="A6"/>
          <w:lang w:val="en-GB"/>
        </w:rPr>
      </w:pPr>
      <w:r w:rsidRPr="005D5F60">
        <w:rPr>
          <w:color w:val="A6A6A6" w:themeColor="background1" w:themeShade="A6"/>
          <w:lang w:val="en-GB"/>
        </w:rPr>
        <w:t xml:space="preserve">The alternative(s) may be similar devices or medicine, or possibly a more general alternative such as </w:t>
      </w:r>
      <w:r>
        <w:rPr>
          <w:color w:val="A6A6A6" w:themeColor="background1" w:themeShade="A6"/>
          <w:lang w:val="en-GB"/>
        </w:rPr>
        <w:t>'</w:t>
      </w:r>
      <w:r w:rsidRPr="005D5F60">
        <w:rPr>
          <w:color w:val="A6A6A6" w:themeColor="background1" w:themeShade="A6"/>
          <w:lang w:val="en-GB"/>
        </w:rPr>
        <w:t>conventional surgical intervention</w:t>
      </w:r>
      <w:r>
        <w:rPr>
          <w:color w:val="A6A6A6" w:themeColor="background1" w:themeShade="A6"/>
          <w:lang w:val="en-GB"/>
        </w:rPr>
        <w:t>'</w:t>
      </w:r>
      <w:r w:rsidRPr="005D5F60">
        <w:rPr>
          <w:color w:val="A6A6A6" w:themeColor="background1" w:themeShade="A6"/>
          <w:lang w:val="en-GB"/>
        </w:rPr>
        <w:t xml:space="preserve">. If there is no real existing alternative to the proposed technology, the alternative will be </w:t>
      </w:r>
      <w:r>
        <w:rPr>
          <w:color w:val="A6A6A6" w:themeColor="background1" w:themeShade="A6"/>
          <w:lang w:val="en-GB"/>
        </w:rPr>
        <w:t>'</w:t>
      </w:r>
      <w:r w:rsidRPr="005D5F60">
        <w:rPr>
          <w:lang w:val="en-GB"/>
        </w:rPr>
        <w:t xml:space="preserve"> </w:t>
      </w:r>
      <w:r w:rsidRPr="005D5F60">
        <w:rPr>
          <w:color w:val="A6A6A6" w:themeColor="background1" w:themeShade="A6"/>
          <w:lang w:val="en-GB"/>
        </w:rPr>
        <w:t>no active treatment</w:t>
      </w:r>
      <w:r>
        <w:rPr>
          <w:color w:val="A6A6A6" w:themeColor="background1" w:themeShade="A6"/>
          <w:lang w:val="en-GB"/>
        </w:rPr>
        <w:t>'</w:t>
      </w:r>
      <w:r w:rsidRPr="005D5F60">
        <w:rPr>
          <w:color w:val="A6A6A6" w:themeColor="background1" w:themeShade="A6"/>
          <w:lang w:val="en-GB"/>
        </w:rPr>
        <w:t>.</w:t>
      </w:r>
    </w:p>
    <w:p w14:paraId="3606DD65" w14:textId="388AB06D" w:rsidR="00933A50" w:rsidRPr="00933A50" w:rsidRDefault="00641413" w:rsidP="00933A50">
      <w:pPr>
        <w:rPr>
          <w:color w:val="A6A6A6" w:themeColor="background1" w:themeShade="A6"/>
          <w:lang w:val="en-GB"/>
        </w:rPr>
      </w:pPr>
      <w:r>
        <w:rPr>
          <w:color w:val="A6A6A6" w:themeColor="background1" w:themeShade="A6"/>
          <w:lang w:val="en-GB"/>
        </w:rPr>
        <w:t>In addition, list similar, com</w:t>
      </w:r>
      <w:r w:rsidR="00933A50">
        <w:rPr>
          <w:color w:val="A6A6A6" w:themeColor="background1" w:themeShade="A6"/>
          <w:lang w:val="en-GB"/>
        </w:rPr>
        <w:t xml:space="preserve">peting health technologies with </w:t>
      </w:r>
      <w:r w:rsidR="0053544B">
        <w:rPr>
          <w:color w:val="A6A6A6" w:themeColor="background1" w:themeShade="A6"/>
          <w:lang w:val="en-GB"/>
        </w:rPr>
        <w:t>equivalent</w:t>
      </w:r>
      <w:r w:rsidR="00933A50">
        <w:rPr>
          <w:color w:val="A6A6A6" w:themeColor="background1" w:themeShade="A6"/>
          <w:lang w:val="en-GB"/>
        </w:rPr>
        <w:t xml:space="preserve"> effect and indication.</w:t>
      </w:r>
    </w:p>
    <w:p w14:paraId="3BED3F86" w14:textId="40683891" w:rsidR="00301DFF" w:rsidRPr="00933A50" w:rsidRDefault="00301DFF" w:rsidP="00D558EE">
      <w:pPr>
        <w:rPr>
          <w:lang w:val="en-GB"/>
        </w:rPr>
      </w:pPr>
    </w:p>
    <w:p w14:paraId="3B686C4F" w14:textId="54DF2337" w:rsidR="00D558EE" w:rsidRPr="005D5F60" w:rsidRDefault="00836480" w:rsidP="00D558EE">
      <w:pPr>
        <w:rPr>
          <w:b/>
          <w:bCs/>
          <w:lang w:val="en-GB"/>
        </w:rPr>
      </w:pPr>
      <w:r w:rsidRPr="005D5F60">
        <w:rPr>
          <w:b/>
          <w:bCs/>
          <w:lang w:val="en-GB"/>
        </w:rPr>
        <w:br w:type="page"/>
      </w:r>
    </w:p>
    <w:p w14:paraId="521B1AA1" w14:textId="6A74C0F4" w:rsidR="00114B1B" w:rsidRDefault="00114B1B" w:rsidP="00143B92">
      <w:pPr>
        <w:pStyle w:val="Overskrift1"/>
        <w:rPr>
          <w:lang w:val="en-GB"/>
        </w:rPr>
      </w:pPr>
      <w:r w:rsidRPr="005D5F60">
        <w:rPr>
          <w:lang w:val="en-GB"/>
        </w:rPr>
        <w:lastRenderedPageBreak/>
        <w:t>Clinical outcome and safety</w:t>
      </w:r>
    </w:p>
    <w:p w14:paraId="1C1B2E4E" w14:textId="26D35AC2" w:rsidR="00143B92" w:rsidRDefault="00AF4410" w:rsidP="00AF4410">
      <w:pPr>
        <w:pStyle w:val="Overskrift2"/>
        <w:rPr>
          <w:lang w:val="en-GB"/>
        </w:rPr>
      </w:pPr>
      <w:r w:rsidRPr="005D5F60">
        <w:rPr>
          <w:lang w:val="en-GB"/>
        </w:rPr>
        <w:t>Briefly describe the most significant clinical outcomes from the health technology compared with the alternative.</w:t>
      </w:r>
    </w:p>
    <w:p w14:paraId="34E72B03" w14:textId="303F6A23" w:rsidR="00AF4410" w:rsidRPr="005D5F60" w:rsidRDefault="00AF4410" w:rsidP="00AF4410">
      <w:pPr>
        <w:rPr>
          <w:color w:val="A6A6A6" w:themeColor="background1" w:themeShade="A6"/>
          <w:lang w:val="en-GB"/>
        </w:rPr>
      </w:pPr>
      <w:r w:rsidRPr="005D5F60">
        <w:rPr>
          <w:color w:val="A6A6A6" w:themeColor="background1" w:themeShade="A6"/>
          <w:lang w:val="en-GB"/>
        </w:rPr>
        <w:t>Briefly describe important clinical outcomes that have been examined in development, testing or post-marketing studies of the technology. State the relevant outcome estimates compared with the alternative (see #7).</w:t>
      </w:r>
    </w:p>
    <w:p w14:paraId="154D8F8F" w14:textId="0BD7856D" w:rsidR="00AF4410" w:rsidRDefault="00AF4410" w:rsidP="00AF4410">
      <w:pPr>
        <w:rPr>
          <w:color w:val="A6A6A6" w:themeColor="background1" w:themeShade="A6"/>
          <w:lang w:val="en-GB"/>
        </w:rPr>
      </w:pPr>
      <w:r w:rsidRPr="005D5F60">
        <w:rPr>
          <w:color w:val="A6A6A6" w:themeColor="background1" w:themeShade="A6"/>
          <w:lang w:val="en-GB"/>
        </w:rPr>
        <w:t xml:space="preserve">In certain cases it may be relevant to use other outcomes than clinical outcomes to describe the </w:t>
      </w:r>
      <w:r w:rsidRPr="005D5F60">
        <w:rPr>
          <w:i/>
          <w:iCs/>
          <w:color w:val="A6A6A6" w:themeColor="background1" w:themeShade="A6"/>
          <w:lang w:val="en-GB"/>
        </w:rPr>
        <w:t>effect</w:t>
      </w:r>
      <w:r w:rsidRPr="005D5F60">
        <w:rPr>
          <w:color w:val="A6A6A6" w:themeColor="background1" w:themeShade="A6"/>
          <w:lang w:val="en-GB"/>
        </w:rPr>
        <w:t xml:space="preserve"> of a technology, such as </w:t>
      </w:r>
      <w:r>
        <w:rPr>
          <w:color w:val="A6A6A6" w:themeColor="background1" w:themeShade="A6"/>
          <w:lang w:val="en-GB"/>
        </w:rPr>
        <w:t>'</w:t>
      </w:r>
      <w:r w:rsidRPr="005D5F60">
        <w:rPr>
          <w:color w:val="A6A6A6" w:themeColor="background1" w:themeShade="A6"/>
          <w:lang w:val="en-GB"/>
        </w:rPr>
        <w:t>performance</w:t>
      </w:r>
      <w:r>
        <w:rPr>
          <w:color w:val="A6A6A6" w:themeColor="background1" w:themeShade="A6"/>
          <w:lang w:val="en-GB"/>
        </w:rPr>
        <w:t>'</w:t>
      </w:r>
      <w:r w:rsidRPr="005D5F60">
        <w:rPr>
          <w:color w:val="A6A6A6" w:themeColor="background1" w:themeShade="A6"/>
          <w:lang w:val="en-GB"/>
        </w:rPr>
        <w:t xml:space="preserve"> etc.</w:t>
      </w:r>
    </w:p>
    <w:p w14:paraId="66266FBA" w14:textId="6B991732" w:rsidR="00AF4410" w:rsidRDefault="00AF4410" w:rsidP="00AF4410">
      <w:pPr>
        <w:rPr>
          <w:color w:val="A6A6A6" w:themeColor="background1" w:themeShade="A6"/>
          <w:lang w:val="en-GB"/>
        </w:rPr>
      </w:pPr>
    </w:p>
    <w:p w14:paraId="6B1BD731" w14:textId="25EC3B0A" w:rsidR="00AF4410" w:rsidRDefault="00AF4410" w:rsidP="00AF4410">
      <w:pPr>
        <w:pStyle w:val="Overskrift2"/>
        <w:rPr>
          <w:lang w:val="en-GB"/>
        </w:rPr>
      </w:pPr>
      <w:r w:rsidRPr="005D5F60">
        <w:rPr>
          <w:lang w:val="en-GB"/>
        </w:rPr>
        <w:t>Briefly describe the most important risks associated with use of the health technology compared with the alternative.</w:t>
      </w:r>
    </w:p>
    <w:p w14:paraId="72A1A3AE" w14:textId="297B0033" w:rsidR="00AF4410" w:rsidRDefault="00AF4410" w:rsidP="00AF4410">
      <w:pPr>
        <w:rPr>
          <w:color w:val="A6A6A6" w:themeColor="background1" w:themeShade="A6"/>
          <w:lang w:val="en-GB"/>
        </w:rPr>
      </w:pPr>
      <w:r w:rsidRPr="005D5F60">
        <w:rPr>
          <w:color w:val="A6A6A6" w:themeColor="background1" w:themeShade="A6"/>
          <w:lang w:val="en-GB"/>
        </w:rPr>
        <w:t>Include a description of undesirable incidents that may occur in use of the health technology, as well any adverse effects that may occur using the health technology.</w:t>
      </w:r>
    </w:p>
    <w:p w14:paraId="6EC36629" w14:textId="59333797" w:rsidR="00AF4410" w:rsidRDefault="00AF4410" w:rsidP="00AF4410">
      <w:pPr>
        <w:rPr>
          <w:color w:val="A6A6A6" w:themeColor="background1" w:themeShade="A6"/>
          <w:lang w:val="en-GB"/>
        </w:rPr>
      </w:pPr>
    </w:p>
    <w:p w14:paraId="1CE89012" w14:textId="7560AFF0" w:rsidR="00AF4410" w:rsidRPr="00AF4410" w:rsidRDefault="00AF4410" w:rsidP="00AF4410">
      <w:pPr>
        <w:pStyle w:val="Overskrift2"/>
        <w:rPr>
          <w:lang w:val="en-GB"/>
        </w:rPr>
      </w:pPr>
      <w:r w:rsidRPr="005D5F60">
        <w:rPr>
          <w:lang w:val="en-GB"/>
        </w:rPr>
        <w:t>State ongoing and/or completed clinical studies of the technology</w:t>
      </w:r>
      <w:r w:rsidR="00281C7A">
        <w:rPr>
          <w:lang w:val="en-GB"/>
        </w:rPr>
        <w:t xml:space="preserve"> in the table</w:t>
      </w:r>
      <w:r w:rsidRPr="005D5F60">
        <w:rPr>
          <w:lang w:val="en-GB"/>
        </w:rPr>
        <w:t>.</w:t>
      </w:r>
    </w:p>
    <w:p w14:paraId="5C0C036D" w14:textId="59D681B2" w:rsidR="001915A8" w:rsidRDefault="00224A37" w:rsidP="00AF4410">
      <w:pPr>
        <w:rPr>
          <w:color w:val="A6A6A6" w:themeColor="background1" w:themeShade="A6"/>
          <w:lang w:val="en-GB"/>
        </w:rPr>
      </w:pPr>
      <w:r>
        <w:rPr>
          <w:color w:val="A6A6A6" w:themeColor="background1" w:themeShade="A6"/>
          <w:lang w:val="en-GB"/>
        </w:rPr>
        <w:t xml:space="preserve">State for each </w:t>
      </w:r>
      <w:r w:rsidR="001915A8">
        <w:rPr>
          <w:color w:val="A6A6A6" w:themeColor="background1" w:themeShade="A6"/>
          <w:lang w:val="en-GB"/>
        </w:rPr>
        <w:t>ongoing and/ or completed clinical study:</w:t>
      </w:r>
    </w:p>
    <w:p w14:paraId="153A71D1" w14:textId="168D84B6" w:rsidR="001915A8" w:rsidRDefault="00880B77" w:rsidP="001915A8">
      <w:pPr>
        <w:pStyle w:val="Listeafsnit"/>
        <w:numPr>
          <w:ilvl w:val="0"/>
          <w:numId w:val="8"/>
        </w:numPr>
        <w:rPr>
          <w:color w:val="A6A6A6" w:themeColor="background1" w:themeShade="A6"/>
          <w:lang w:val="en-GB"/>
        </w:rPr>
      </w:pPr>
      <w:r>
        <w:rPr>
          <w:color w:val="A6A6A6" w:themeColor="background1" w:themeShade="A6"/>
          <w:lang w:val="en-GB"/>
        </w:rPr>
        <w:t xml:space="preserve">Study-ID (for example PMID, DOI, </w:t>
      </w:r>
      <w:r w:rsidRPr="005D5F60">
        <w:rPr>
          <w:color w:val="A6A6A6" w:themeColor="background1" w:themeShade="A6"/>
          <w:lang w:val="en-GB"/>
        </w:rPr>
        <w:t>NCT number or the EudraCT number</w:t>
      </w:r>
      <w:r>
        <w:rPr>
          <w:color w:val="A6A6A6" w:themeColor="background1" w:themeShade="A6"/>
          <w:lang w:val="en-GB"/>
        </w:rPr>
        <w:t>)</w:t>
      </w:r>
      <w:r w:rsidRPr="005D5F60">
        <w:rPr>
          <w:color w:val="A6A6A6" w:themeColor="background1" w:themeShade="A6"/>
          <w:lang w:val="en-GB"/>
        </w:rPr>
        <w:t xml:space="preserve"> of completed and ongoing studies</w:t>
      </w:r>
    </w:p>
    <w:p w14:paraId="4E28FAEE" w14:textId="3090755D" w:rsidR="00880B77" w:rsidRDefault="00880B77" w:rsidP="001915A8">
      <w:pPr>
        <w:pStyle w:val="Listeafsnit"/>
        <w:numPr>
          <w:ilvl w:val="0"/>
          <w:numId w:val="8"/>
        </w:numPr>
        <w:rPr>
          <w:color w:val="A6A6A6" w:themeColor="background1" w:themeShade="A6"/>
          <w:lang w:val="en-GB"/>
        </w:rPr>
      </w:pPr>
      <w:r>
        <w:rPr>
          <w:color w:val="A6A6A6" w:themeColor="background1" w:themeShade="A6"/>
          <w:lang w:val="en-GB"/>
        </w:rPr>
        <w:t>Study design</w:t>
      </w:r>
      <w:r w:rsidR="0030370E">
        <w:rPr>
          <w:color w:val="A6A6A6" w:themeColor="background1" w:themeShade="A6"/>
          <w:lang w:val="en-GB"/>
        </w:rPr>
        <w:t xml:space="preserve"> (RCT, observational study, single arm and so on)</w:t>
      </w:r>
    </w:p>
    <w:p w14:paraId="30F337F8" w14:textId="050D7B90" w:rsidR="00272522" w:rsidRDefault="00D27612" w:rsidP="001915A8">
      <w:pPr>
        <w:pStyle w:val="Listeafsnit"/>
        <w:numPr>
          <w:ilvl w:val="0"/>
          <w:numId w:val="8"/>
        </w:numPr>
        <w:rPr>
          <w:color w:val="A6A6A6" w:themeColor="background1" w:themeShade="A6"/>
          <w:lang w:val="en-GB"/>
        </w:rPr>
      </w:pPr>
      <w:r>
        <w:rPr>
          <w:color w:val="A6A6A6" w:themeColor="background1" w:themeShade="A6"/>
          <w:lang w:val="en-GB"/>
        </w:rPr>
        <w:t>Number of participants</w:t>
      </w:r>
    </w:p>
    <w:p w14:paraId="0651CEE0" w14:textId="5E04897B" w:rsidR="00143B92" w:rsidRDefault="007C0B31" w:rsidP="00AF4410">
      <w:pPr>
        <w:pStyle w:val="Listeafsnit"/>
        <w:numPr>
          <w:ilvl w:val="0"/>
          <w:numId w:val="8"/>
        </w:numPr>
        <w:rPr>
          <w:color w:val="A6A6A6" w:themeColor="background1" w:themeShade="A6"/>
          <w:lang w:val="en-GB"/>
        </w:rPr>
      </w:pPr>
      <w:r>
        <w:rPr>
          <w:color w:val="A6A6A6" w:themeColor="background1" w:themeShade="A6"/>
          <w:lang w:val="en-GB"/>
        </w:rPr>
        <w:t>Did the study include a comparator?</w:t>
      </w:r>
    </w:p>
    <w:p w14:paraId="6F1B1E87" w14:textId="3A03C054" w:rsidR="007C0B31" w:rsidRPr="00D27612" w:rsidRDefault="007C0B31" w:rsidP="00AF4410">
      <w:pPr>
        <w:pStyle w:val="Listeafsnit"/>
        <w:numPr>
          <w:ilvl w:val="0"/>
          <w:numId w:val="8"/>
        </w:numPr>
        <w:rPr>
          <w:color w:val="A6A6A6" w:themeColor="background1" w:themeShade="A6"/>
          <w:lang w:val="en-GB"/>
        </w:rPr>
      </w:pPr>
      <w:r>
        <w:rPr>
          <w:color w:val="A6A6A6" w:themeColor="background1" w:themeShade="A6"/>
          <w:lang w:val="en-GB"/>
        </w:rPr>
        <w:t>Vancouver citation</w:t>
      </w:r>
    </w:p>
    <w:tbl>
      <w:tblPr>
        <w:tblStyle w:val="Tabel-Gitter1"/>
        <w:tblW w:w="0" w:type="auto"/>
        <w:tblLook w:val="04A0" w:firstRow="1" w:lastRow="0" w:firstColumn="1" w:lastColumn="0" w:noHBand="0" w:noVBand="1"/>
      </w:tblPr>
      <w:tblGrid>
        <w:gridCol w:w="2544"/>
        <w:gridCol w:w="2126"/>
        <w:gridCol w:w="1901"/>
        <w:gridCol w:w="1929"/>
        <w:gridCol w:w="1122"/>
      </w:tblGrid>
      <w:tr w:rsidR="00AF4410" w:rsidRPr="00AF4410" w14:paraId="56CC1AAD" w14:textId="77777777" w:rsidTr="003049F9">
        <w:trPr>
          <w:cnfStyle w:val="100000000000" w:firstRow="1" w:lastRow="0" w:firstColumn="0" w:lastColumn="0" w:oddVBand="0" w:evenVBand="0" w:oddHBand="0" w:evenHBand="0" w:firstRowFirstColumn="0" w:firstRowLastColumn="0" w:lastRowFirstColumn="0" w:lastRowLastColumn="0"/>
        </w:trPr>
        <w:tc>
          <w:tcPr>
            <w:tcW w:w="2544" w:type="dxa"/>
          </w:tcPr>
          <w:p w14:paraId="520204D8" w14:textId="46B1574C" w:rsidR="00AF4410" w:rsidRPr="00272522" w:rsidRDefault="00AF4410" w:rsidP="00AF4410">
            <w:pPr>
              <w:rPr>
                <w:b/>
                <w:bCs/>
                <w:color w:val="FFFFFF" w:themeColor="background1"/>
                <w:lang w:val="en-US"/>
              </w:rPr>
            </w:pPr>
            <w:r w:rsidRPr="00272522">
              <w:rPr>
                <w:b/>
                <w:bCs/>
                <w:color w:val="FFFFFF" w:themeColor="background1"/>
                <w:lang w:val="en-US"/>
              </w:rPr>
              <w:t>Stud</w:t>
            </w:r>
            <w:r w:rsidR="00272522">
              <w:rPr>
                <w:b/>
                <w:bCs/>
                <w:color w:val="FFFFFF" w:themeColor="background1"/>
                <w:lang w:val="en-US"/>
              </w:rPr>
              <w:t xml:space="preserve">y </w:t>
            </w:r>
            <w:r w:rsidRPr="00272522">
              <w:rPr>
                <w:b/>
                <w:bCs/>
                <w:color w:val="FFFFFF" w:themeColor="background1"/>
                <w:lang w:val="en-US"/>
              </w:rPr>
              <w:t>ID</w:t>
            </w:r>
          </w:p>
        </w:tc>
        <w:tc>
          <w:tcPr>
            <w:tcW w:w="2126" w:type="dxa"/>
          </w:tcPr>
          <w:p w14:paraId="3280C256" w14:textId="3DB52555" w:rsidR="00AF4410" w:rsidRPr="00272522" w:rsidRDefault="00AF4410" w:rsidP="00AF4410">
            <w:pPr>
              <w:rPr>
                <w:b/>
                <w:bCs/>
                <w:color w:val="FFFFFF" w:themeColor="background1"/>
                <w:lang w:val="en-US"/>
              </w:rPr>
            </w:pPr>
            <w:r w:rsidRPr="00272522">
              <w:rPr>
                <w:b/>
                <w:bCs/>
                <w:color w:val="FFFFFF" w:themeColor="background1"/>
                <w:lang w:val="en-US"/>
              </w:rPr>
              <w:t>Stud</w:t>
            </w:r>
            <w:r w:rsidR="00272522">
              <w:rPr>
                <w:b/>
                <w:bCs/>
                <w:color w:val="FFFFFF" w:themeColor="background1"/>
                <w:lang w:val="en-US"/>
              </w:rPr>
              <w:t xml:space="preserve">y </w:t>
            </w:r>
            <w:r w:rsidRPr="00272522">
              <w:rPr>
                <w:b/>
                <w:bCs/>
                <w:color w:val="FFFFFF" w:themeColor="background1"/>
                <w:lang w:val="en-US"/>
              </w:rPr>
              <w:t>design</w:t>
            </w:r>
          </w:p>
        </w:tc>
        <w:tc>
          <w:tcPr>
            <w:tcW w:w="1901" w:type="dxa"/>
          </w:tcPr>
          <w:p w14:paraId="10AC3E5A" w14:textId="44BFBBBF" w:rsidR="00AF4410" w:rsidRPr="00272522" w:rsidRDefault="00272522" w:rsidP="00AF4410">
            <w:pPr>
              <w:rPr>
                <w:b/>
                <w:bCs/>
                <w:color w:val="FFFFFF" w:themeColor="background1"/>
                <w:lang w:val="en-US"/>
              </w:rPr>
            </w:pPr>
            <w:r>
              <w:rPr>
                <w:b/>
                <w:bCs/>
                <w:color w:val="FFFFFF" w:themeColor="background1"/>
                <w:lang w:val="en-US"/>
              </w:rPr>
              <w:t>Parti</w:t>
            </w:r>
            <w:r w:rsidR="00D27612">
              <w:rPr>
                <w:b/>
                <w:bCs/>
                <w:color w:val="FFFFFF" w:themeColor="background1"/>
                <w:lang w:val="en-US"/>
              </w:rPr>
              <w:t>cipants</w:t>
            </w:r>
          </w:p>
        </w:tc>
        <w:tc>
          <w:tcPr>
            <w:tcW w:w="1929" w:type="dxa"/>
          </w:tcPr>
          <w:p w14:paraId="3AE0C5C2" w14:textId="45C4E2DC" w:rsidR="00AF4410" w:rsidRPr="00272522" w:rsidRDefault="00D27612" w:rsidP="00AF4410">
            <w:pPr>
              <w:rPr>
                <w:b/>
                <w:bCs/>
                <w:color w:val="FFFFFF" w:themeColor="background1"/>
                <w:lang w:val="en-US"/>
              </w:rPr>
            </w:pPr>
            <w:r>
              <w:rPr>
                <w:b/>
                <w:bCs/>
                <w:color w:val="FFFFFF" w:themeColor="background1"/>
                <w:lang w:val="en-US"/>
              </w:rPr>
              <w:t>Comparator</w:t>
            </w:r>
            <w:r w:rsidR="00AF4410" w:rsidRPr="00272522">
              <w:rPr>
                <w:b/>
                <w:bCs/>
                <w:color w:val="FFFFFF" w:themeColor="background1"/>
                <w:lang w:val="en-US"/>
              </w:rPr>
              <w:t>?</w:t>
            </w:r>
          </w:p>
        </w:tc>
        <w:tc>
          <w:tcPr>
            <w:tcW w:w="1122" w:type="dxa"/>
          </w:tcPr>
          <w:p w14:paraId="5C0F6CC1" w14:textId="77777777" w:rsidR="00AF4410" w:rsidRPr="00272522" w:rsidRDefault="00AF4410" w:rsidP="00AF4410">
            <w:pPr>
              <w:rPr>
                <w:b/>
                <w:bCs/>
                <w:color w:val="FFFFFF" w:themeColor="background1"/>
                <w:lang w:val="en-US"/>
              </w:rPr>
            </w:pPr>
            <w:r w:rsidRPr="00272522">
              <w:rPr>
                <w:b/>
                <w:bCs/>
                <w:color w:val="FFFFFF" w:themeColor="background1"/>
                <w:lang w:val="en-US"/>
              </w:rPr>
              <w:t>Citation</w:t>
            </w:r>
          </w:p>
        </w:tc>
      </w:tr>
      <w:tr w:rsidR="00AF4410" w:rsidRPr="00AF4410" w14:paraId="756BE623" w14:textId="77777777" w:rsidTr="003049F9">
        <w:trPr>
          <w:cnfStyle w:val="000000100000" w:firstRow="0" w:lastRow="0" w:firstColumn="0" w:lastColumn="0" w:oddVBand="0" w:evenVBand="0" w:oddHBand="1" w:evenHBand="0" w:firstRowFirstColumn="0" w:firstRowLastColumn="0" w:lastRowFirstColumn="0" w:lastRowLastColumn="0"/>
        </w:trPr>
        <w:tc>
          <w:tcPr>
            <w:tcW w:w="2544" w:type="dxa"/>
          </w:tcPr>
          <w:p w14:paraId="6F2854A2" w14:textId="77777777" w:rsidR="00AF4410" w:rsidRPr="00272522" w:rsidRDefault="00AF4410" w:rsidP="00AF4410">
            <w:pPr>
              <w:rPr>
                <w:color w:val="A6A6A6" w:themeColor="background1" w:themeShade="A6"/>
                <w:lang w:val="en-US"/>
              </w:rPr>
            </w:pPr>
            <w:r w:rsidRPr="00272522">
              <w:rPr>
                <w:color w:val="A6A6A6" w:themeColor="background1" w:themeShade="A6"/>
                <w:lang w:val="en-US"/>
              </w:rPr>
              <w:t>DOI: 10.1234/5.678910</w:t>
            </w:r>
          </w:p>
        </w:tc>
        <w:tc>
          <w:tcPr>
            <w:tcW w:w="2126" w:type="dxa"/>
          </w:tcPr>
          <w:p w14:paraId="7943B95E" w14:textId="45E707F4" w:rsidR="00AF4410" w:rsidRPr="00272522" w:rsidRDefault="0030370E" w:rsidP="00AF4410">
            <w:pPr>
              <w:rPr>
                <w:color w:val="A6A6A6" w:themeColor="background1" w:themeShade="A6"/>
                <w:lang w:val="en-US"/>
              </w:rPr>
            </w:pPr>
            <w:r w:rsidRPr="00272522">
              <w:rPr>
                <w:color w:val="A6A6A6" w:themeColor="background1" w:themeShade="A6"/>
                <w:lang w:val="en-US"/>
              </w:rPr>
              <w:t>Observational study</w:t>
            </w:r>
          </w:p>
        </w:tc>
        <w:tc>
          <w:tcPr>
            <w:tcW w:w="1901" w:type="dxa"/>
          </w:tcPr>
          <w:p w14:paraId="362B485B" w14:textId="77777777" w:rsidR="00AF4410" w:rsidRPr="00272522" w:rsidRDefault="00AF4410" w:rsidP="00AF4410">
            <w:pPr>
              <w:rPr>
                <w:color w:val="A6A6A6" w:themeColor="background1" w:themeShade="A6"/>
                <w:lang w:val="en-US"/>
              </w:rPr>
            </w:pPr>
            <w:r w:rsidRPr="00272522">
              <w:rPr>
                <w:color w:val="A6A6A6" w:themeColor="background1" w:themeShade="A6"/>
                <w:lang w:val="en-US"/>
              </w:rPr>
              <w:t>100</w:t>
            </w:r>
          </w:p>
        </w:tc>
        <w:tc>
          <w:tcPr>
            <w:tcW w:w="1929" w:type="dxa"/>
          </w:tcPr>
          <w:p w14:paraId="3583929E" w14:textId="40E814BB" w:rsidR="00AF4410" w:rsidRPr="00272522" w:rsidRDefault="00932150" w:rsidP="00AF4410">
            <w:pPr>
              <w:rPr>
                <w:color w:val="A6A6A6" w:themeColor="background1" w:themeShade="A6"/>
                <w:lang w:val="en-US"/>
              </w:rPr>
            </w:pPr>
            <w:r>
              <w:rPr>
                <w:color w:val="A6A6A6" w:themeColor="background1" w:themeShade="A6"/>
                <w:lang w:val="en-US"/>
              </w:rPr>
              <w:t>Yes</w:t>
            </w:r>
          </w:p>
        </w:tc>
        <w:tc>
          <w:tcPr>
            <w:tcW w:w="1122" w:type="dxa"/>
          </w:tcPr>
          <w:p w14:paraId="139C7CC9" w14:textId="77777777" w:rsidR="00AF4410" w:rsidRPr="00272522" w:rsidRDefault="00AF4410" w:rsidP="00AF4410">
            <w:pPr>
              <w:rPr>
                <w:color w:val="A6A6A6" w:themeColor="background1" w:themeShade="A6"/>
                <w:lang w:val="en-US"/>
              </w:rPr>
            </w:pPr>
            <w:r w:rsidRPr="00272522">
              <w:rPr>
                <w:color w:val="A6A6A6" w:themeColor="background1" w:themeShade="A6"/>
                <w:lang w:val="en-US"/>
              </w:rPr>
              <w:t>[1]</w:t>
            </w:r>
          </w:p>
        </w:tc>
      </w:tr>
      <w:tr w:rsidR="00AF4410" w:rsidRPr="00AF4410" w14:paraId="1E628268" w14:textId="77777777" w:rsidTr="003049F9">
        <w:tc>
          <w:tcPr>
            <w:tcW w:w="2544" w:type="dxa"/>
            <w:shd w:val="clear" w:color="auto" w:fill="FFFFFF" w:themeFill="background1"/>
          </w:tcPr>
          <w:p w14:paraId="4768B29E" w14:textId="77777777" w:rsidR="00AF4410" w:rsidRPr="00272522" w:rsidRDefault="00AF4410" w:rsidP="00AF4410">
            <w:pPr>
              <w:rPr>
                <w:b/>
                <w:color w:val="000000" w:themeColor="text1"/>
                <w:lang w:val="en-US"/>
              </w:rPr>
            </w:pPr>
          </w:p>
        </w:tc>
        <w:tc>
          <w:tcPr>
            <w:tcW w:w="2126" w:type="dxa"/>
            <w:shd w:val="clear" w:color="auto" w:fill="FFFFFF" w:themeFill="background1"/>
          </w:tcPr>
          <w:p w14:paraId="16993270" w14:textId="77777777" w:rsidR="00AF4410" w:rsidRPr="00272522" w:rsidRDefault="00AF4410" w:rsidP="00AF4410">
            <w:pPr>
              <w:rPr>
                <w:color w:val="000000" w:themeColor="text1"/>
                <w:lang w:val="en-US"/>
              </w:rPr>
            </w:pPr>
          </w:p>
        </w:tc>
        <w:tc>
          <w:tcPr>
            <w:tcW w:w="1901" w:type="dxa"/>
            <w:shd w:val="clear" w:color="auto" w:fill="FFFFFF" w:themeFill="background1"/>
          </w:tcPr>
          <w:p w14:paraId="0E30C0C4" w14:textId="77777777" w:rsidR="00AF4410" w:rsidRPr="00272522" w:rsidRDefault="00AF4410" w:rsidP="00AF4410">
            <w:pPr>
              <w:rPr>
                <w:color w:val="000000" w:themeColor="text1"/>
                <w:lang w:val="en-US"/>
              </w:rPr>
            </w:pPr>
          </w:p>
        </w:tc>
        <w:tc>
          <w:tcPr>
            <w:tcW w:w="1929" w:type="dxa"/>
            <w:shd w:val="clear" w:color="auto" w:fill="FFFFFF" w:themeFill="background1"/>
          </w:tcPr>
          <w:p w14:paraId="7F5FDD04" w14:textId="77777777" w:rsidR="00AF4410" w:rsidRPr="00272522" w:rsidRDefault="00AF4410" w:rsidP="00AF4410">
            <w:pPr>
              <w:rPr>
                <w:color w:val="000000" w:themeColor="text1"/>
                <w:lang w:val="en-US"/>
              </w:rPr>
            </w:pPr>
          </w:p>
        </w:tc>
        <w:tc>
          <w:tcPr>
            <w:tcW w:w="1122" w:type="dxa"/>
            <w:shd w:val="clear" w:color="auto" w:fill="FFFFFF" w:themeFill="background1"/>
          </w:tcPr>
          <w:p w14:paraId="1BAEDD0A" w14:textId="77777777" w:rsidR="00AF4410" w:rsidRPr="00272522" w:rsidRDefault="00AF4410" w:rsidP="00AF4410">
            <w:pPr>
              <w:rPr>
                <w:color w:val="000000" w:themeColor="text1"/>
                <w:lang w:val="en-US"/>
              </w:rPr>
            </w:pPr>
          </w:p>
        </w:tc>
      </w:tr>
      <w:tr w:rsidR="00AF4410" w:rsidRPr="00AF4410" w14:paraId="55A2F41A" w14:textId="77777777" w:rsidTr="003049F9">
        <w:trPr>
          <w:cnfStyle w:val="000000100000" w:firstRow="0" w:lastRow="0" w:firstColumn="0" w:lastColumn="0" w:oddVBand="0" w:evenVBand="0" w:oddHBand="1" w:evenHBand="0" w:firstRowFirstColumn="0" w:firstRowLastColumn="0" w:lastRowFirstColumn="0" w:lastRowLastColumn="0"/>
        </w:trPr>
        <w:tc>
          <w:tcPr>
            <w:tcW w:w="2544" w:type="dxa"/>
          </w:tcPr>
          <w:p w14:paraId="443184FB" w14:textId="77777777" w:rsidR="00AF4410" w:rsidRPr="00272522" w:rsidRDefault="00AF4410" w:rsidP="00AF4410">
            <w:pPr>
              <w:rPr>
                <w:b/>
                <w:color w:val="000000" w:themeColor="text1"/>
                <w:lang w:val="en-US"/>
              </w:rPr>
            </w:pPr>
          </w:p>
        </w:tc>
        <w:tc>
          <w:tcPr>
            <w:tcW w:w="2126" w:type="dxa"/>
          </w:tcPr>
          <w:p w14:paraId="3AC769AD" w14:textId="77777777" w:rsidR="00AF4410" w:rsidRPr="00272522" w:rsidRDefault="00AF4410" w:rsidP="00AF4410">
            <w:pPr>
              <w:rPr>
                <w:color w:val="000000" w:themeColor="text1"/>
                <w:lang w:val="en-US"/>
              </w:rPr>
            </w:pPr>
          </w:p>
        </w:tc>
        <w:tc>
          <w:tcPr>
            <w:tcW w:w="1901" w:type="dxa"/>
          </w:tcPr>
          <w:p w14:paraId="0F2DD92F" w14:textId="77777777" w:rsidR="00AF4410" w:rsidRPr="00272522" w:rsidRDefault="00AF4410" w:rsidP="00AF4410">
            <w:pPr>
              <w:rPr>
                <w:color w:val="000000" w:themeColor="text1"/>
                <w:lang w:val="en-US"/>
              </w:rPr>
            </w:pPr>
          </w:p>
        </w:tc>
        <w:tc>
          <w:tcPr>
            <w:tcW w:w="1929" w:type="dxa"/>
          </w:tcPr>
          <w:p w14:paraId="6CF1908D" w14:textId="77777777" w:rsidR="00AF4410" w:rsidRPr="00272522" w:rsidRDefault="00AF4410" w:rsidP="00AF4410">
            <w:pPr>
              <w:rPr>
                <w:color w:val="000000" w:themeColor="text1"/>
                <w:lang w:val="en-US"/>
              </w:rPr>
            </w:pPr>
          </w:p>
        </w:tc>
        <w:tc>
          <w:tcPr>
            <w:tcW w:w="1122" w:type="dxa"/>
          </w:tcPr>
          <w:p w14:paraId="0A435F12" w14:textId="77777777" w:rsidR="00AF4410" w:rsidRPr="00272522" w:rsidRDefault="00AF4410" w:rsidP="00AF4410">
            <w:pPr>
              <w:rPr>
                <w:color w:val="000000" w:themeColor="text1"/>
                <w:lang w:val="en-US"/>
              </w:rPr>
            </w:pPr>
          </w:p>
        </w:tc>
      </w:tr>
    </w:tbl>
    <w:p w14:paraId="45994470" w14:textId="77777777" w:rsidR="00AF4410" w:rsidRDefault="00AF4410" w:rsidP="00AF4410">
      <w:pPr>
        <w:rPr>
          <w:lang w:val="en-GB"/>
        </w:rPr>
      </w:pPr>
    </w:p>
    <w:p w14:paraId="15E0A3F0" w14:textId="7AA77CD3" w:rsidR="00AF4410" w:rsidRDefault="00AF4410" w:rsidP="00AF4410">
      <w:pPr>
        <w:pStyle w:val="Overskrift2"/>
        <w:rPr>
          <w:lang w:val="en-GB"/>
        </w:rPr>
      </w:pPr>
      <w:r w:rsidRPr="005D5F60">
        <w:rPr>
          <w:lang w:val="en-GB"/>
        </w:rPr>
        <w:t>State and describe any important data on clinical outcome and safety which has not yet been published.</w:t>
      </w:r>
      <w:r w:rsidRPr="005D5F60">
        <w:rPr>
          <w:rStyle w:val="Fodnotehenvisning"/>
          <w:lang w:val="en-GB"/>
        </w:rPr>
        <w:footnoteReference w:id="2"/>
      </w:r>
    </w:p>
    <w:p w14:paraId="302AB15B" w14:textId="43A8396C" w:rsidR="00AF4410" w:rsidRPr="005D5F60" w:rsidRDefault="00AF4410" w:rsidP="00AF4410">
      <w:pPr>
        <w:rPr>
          <w:color w:val="A6A6A6" w:themeColor="background1" w:themeShade="A6"/>
          <w:lang w:val="en-GB"/>
        </w:rPr>
      </w:pPr>
      <w:r w:rsidRPr="005D5F60">
        <w:rPr>
          <w:color w:val="A6A6A6" w:themeColor="background1" w:themeShade="A6"/>
          <w:lang w:val="en-GB"/>
        </w:rPr>
        <w:t xml:space="preserve">State whether there is important data that has not been published and/or made publicly available or which may be confidential. If this is the case, briefly outline the study design(s) and methodology and present the relevant results. </w:t>
      </w:r>
    </w:p>
    <w:p w14:paraId="6705575C" w14:textId="1CAF0AD4" w:rsidR="00305527" w:rsidRPr="005D5F60" w:rsidRDefault="00AF4410" w:rsidP="00305527">
      <w:pPr>
        <w:rPr>
          <w:lang w:val="en-GB"/>
        </w:rPr>
      </w:pPr>
      <w:r w:rsidRPr="005D5F60">
        <w:rPr>
          <w:color w:val="A6A6A6" w:themeColor="background1" w:themeShade="A6"/>
          <w:lang w:val="en-GB"/>
        </w:rPr>
        <w:t>The above may, for example, be extracts from a data-on-file in the form of relevant sub-group analyses or data with longer follow-up times than exist in the published material.</w:t>
      </w:r>
    </w:p>
    <w:p w14:paraId="6975B10C" w14:textId="3648864C" w:rsidR="00114B1B" w:rsidRDefault="00114B1B" w:rsidP="00A82CAE">
      <w:pPr>
        <w:pStyle w:val="Overskrift1"/>
        <w:rPr>
          <w:lang w:val="en-GB"/>
        </w:rPr>
      </w:pPr>
      <w:r w:rsidRPr="005D5F60">
        <w:rPr>
          <w:lang w:val="en-GB"/>
        </w:rPr>
        <w:lastRenderedPageBreak/>
        <w:t>Patient perspective</w:t>
      </w:r>
    </w:p>
    <w:p w14:paraId="1754E874" w14:textId="3E2225D3" w:rsidR="00A82CAE" w:rsidRDefault="00A82CAE" w:rsidP="00A82CAE">
      <w:pPr>
        <w:pStyle w:val="Overskrift2"/>
        <w:rPr>
          <w:lang w:val="en-GB"/>
        </w:rPr>
      </w:pPr>
      <w:r w:rsidRPr="005D5F60">
        <w:rPr>
          <w:lang w:val="en-GB"/>
        </w:rPr>
        <w:t>State and describe data concerning patient experience as regards the choice between the technology and comparator(s).</w:t>
      </w:r>
    </w:p>
    <w:p w14:paraId="36931959" w14:textId="77777777" w:rsidR="00C61D9B" w:rsidRDefault="00A82CAE" w:rsidP="00A82CAE">
      <w:pPr>
        <w:rPr>
          <w:color w:val="A6A6A6" w:themeColor="background1" w:themeShade="A6"/>
          <w:lang w:val="en-GB"/>
        </w:rPr>
      </w:pPr>
      <w:r w:rsidRPr="005D5F60">
        <w:rPr>
          <w:color w:val="A6A6A6" w:themeColor="background1" w:themeShade="A6"/>
          <w:lang w:val="en-GB"/>
        </w:rPr>
        <w:t>List and briefly outline methodology and relevant results.</w:t>
      </w:r>
    </w:p>
    <w:p w14:paraId="6B381DC2" w14:textId="0959014A" w:rsidR="00A82CAE" w:rsidRPr="005D5F60" w:rsidRDefault="00A82CAE" w:rsidP="00A82CAE">
      <w:pPr>
        <w:rPr>
          <w:color w:val="A6A6A6" w:themeColor="background1" w:themeShade="A6"/>
          <w:lang w:val="en-GB"/>
        </w:rPr>
      </w:pPr>
      <w:r w:rsidRPr="005D5F60">
        <w:rPr>
          <w:color w:val="A6A6A6" w:themeColor="background1" w:themeShade="A6"/>
          <w:lang w:val="en-GB"/>
        </w:rPr>
        <w:t xml:space="preserve">Data concerning the patient perspective could be qualitative studies, statements, questionnaire surveys, interviews or similar material. </w:t>
      </w:r>
    </w:p>
    <w:p w14:paraId="3F11EE36" w14:textId="6FA2068D" w:rsidR="00A82CAE" w:rsidRDefault="00A82CAE" w:rsidP="00A82CAE">
      <w:pPr>
        <w:rPr>
          <w:lang w:val="en-GB"/>
        </w:rPr>
      </w:pPr>
    </w:p>
    <w:p w14:paraId="35E24A7B" w14:textId="2E56F58B" w:rsidR="00C61D9B" w:rsidRDefault="00C61D9B" w:rsidP="00C61D9B">
      <w:pPr>
        <w:pStyle w:val="Overskrift2"/>
        <w:rPr>
          <w:lang w:val="en-GB"/>
        </w:rPr>
      </w:pPr>
      <w:r w:rsidRPr="005D5F60">
        <w:rPr>
          <w:lang w:val="en-GB"/>
        </w:rPr>
        <w:t>State and describe any issues regarding accessibility and inequality for specific patient groups in use of the health technology.</w:t>
      </w:r>
    </w:p>
    <w:p w14:paraId="5314A6A4" w14:textId="77777777" w:rsidR="00C61D9B" w:rsidRPr="00C61D9B" w:rsidRDefault="00C61D9B" w:rsidP="00C61D9B">
      <w:pPr>
        <w:rPr>
          <w:color w:val="A6A6A6" w:themeColor="background1" w:themeShade="A6"/>
          <w:lang w:val="en-GB"/>
        </w:rPr>
      </w:pPr>
      <w:r w:rsidRPr="00C61D9B">
        <w:rPr>
          <w:color w:val="A6A6A6" w:themeColor="background1" w:themeShade="A6"/>
          <w:lang w:val="en-GB"/>
        </w:rPr>
        <w:t xml:space="preserve">Description of whether the technology leads to increased or reduced availability or inequality, for example in treatment and/or diagnostics for specific patient groups. </w:t>
      </w:r>
    </w:p>
    <w:p w14:paraId="58FDCB16" w14:textId="6F4E7023" w:rsidR="00836480" w:rsidRPr="00C61D9B" w:rsidRDefault="00C61D9B" w:rsidP="00C61D9B">
      <w:pPr>
        <w:rPr>
          <w:color w:val="A6A6A6" w:themeColor="background1" w:themeShade="A6"/>
          <w:lang w:val="en-GB"/>
        </w:rPr>
      </w:pPr>
      <w:r w:rsidRPr="00C61D9B">
        <w:rPr>
          <w:color w:val="A6A6A6" w:themeColor="background1" w:themeShade="A6"/>
          <w:lang w:val="en-GB"/>
        </w:rPr>
        <w:t>Description of any ethical implications in using or not using the health technology.</w:t>
      </w:r>
    </w:p>
    <w:p w14:paraId="39990DBD" w14:textId="7F90E2E5" w:rsidR="00836480" w:rsidRPr="005D5F60" w:rsidRDefault="00836480">
      <w:pPr>
        <w:rPr>
          <w:rFonts w:asciiTheme="majorHAnsi" w:eastAsiaTheme="majorEastAsia" w:hAnsiTheme="majorHAnsi" w:cstheme="majorBidi"/>
          <w:spacing w:val="-10"/>
          <w:kern w:val="28"/>
          <w:sz w:val="56"/>
          <w:szCs w:val="56"/>
          <w:lang w:val="en-GB"/>
        </w:rPr>
      </w:pPr>
    </w:p>
    <w:p w14:paraId="3C65B88A" w14:textId="77777777" w:rsidR="008C3B1B" w:rsidRPr="005D5F60" w:rsidRDefault="008C3B1B" w:rsidP="008C3B1B">
      <w:pPr>
        <w:pStyle w:val="Titel"/>
        <w:rPr>
          <w:lang w:val="en-GB"/>
        </w:rPr>
      </w:pPr>
    </w:p>
    <w:p w14:paraId="41213A17" w14:textId="77777777" w:rsidR="006C6654" w:rsidRDefault="006C6654">
      <w:pPr>
        <w:rPr>
          <w:rFonts w:asciiTheme="majorHAnsi" w:eastAsiaTheme="majorEastAsia" w:hAnsiTheme="majorHAnsi" w:cstheme="majorBidi"/>
          <w:color w:val="260048" w:themeColor="accent1" w:themeShade="BF"/>
          <w:sz w:val="32"/>
          <w:szCs w:val="32"/>
          <w:lang w:val="en-GB"/>
        </w:rPr>
      </w:pPr>
      <w:r>
        <w:rPr>
          <w:lang w:val="en-GB"/>
        </w:rPr>
        <w:br w:type="page"/>
      </w:r>
    </w:p>
    <w:p w14:paraId="0B6AF626" w14:textId="745D7A14" w:rsidR="00114B1B" w:rsidRDefault="00114B1B" w:rsidP="00EE72A6">
      <w:pPr>
        <w:pStyle w:val="Overskrift1"/>
        <w:rPr>
          <w:lang w:val="en-GB"/>
        </w:rPr>
      </w:pPr>
      <w:r w:rsidRPr="005D5F60">
        <w:rPr>
          <w:lang w:val="en-GB"/>
        </w:rPr>
        <w:lastRenderedPageBreak/>
        <w:t>Organisation</w:t>
      </w:r>
    </w:p>
    <w:p w14:paraId="7320CC95" w14:textId="77777777" w:rsidR="00431718" w:rsidRPr="005D5F60" w:rsidRDefault="00431718" w:rsidP="00431718">
      <w:pPr>
        <w:pStyle w:val="Overskrift2"/>
        <w:rPr>
          <w:lang w:val="en-GB"/>
        </w:rPr>
      </w:pPr>
      <w:r w:rsidRPr="005D5F60">
        <w:rPr>
          <w:lang w:val="en-GB"/>
        </w:rPr>
        <w:t xml:space="preserve">State and describe the organisational conditions </w:t>
      </w:r>
      <w:r>
        <w:rPr>
          <w:lang w:val="en-GB"/>
        </w:rPr>
        <w:t xml:space="preserve">in the health care sectors </w:t>
      </w:r>
      <w:r w:rsidRPr="005D5F60">
        <w:rPr>
          <w:lang w:val="en-GB"/>
        </w:rPr>
        <w:t>which are likely to be changed or influenced if the Danish Health Technology Council recommends use* of the health technology.</w:t>
      </w:r>
    </w:p>
    <w:p w14:paraId="03C40698" w14:textId="77777777" w:rsidR="00431718" w:rsidRDefault="00431718" w:rsidP="00431718">
      <w:pPr>
        <w:rPr>
          <w:i/>
          <w:iCs/>
          <w:lang w:val="en-GB"/>
        </w:rPr>
      </w:pPr>
      <w:r w:rsidRPr="005D5F60">
        <w:rPr>
          <w:color w:val="A6A6A6" w:themeColor="background1" w:themeShade="A6"/>
          <w:lang w:val="en-GB"/>
        </w:rPr>
        <w:t>Description of whether use of the technology may give rise to task shifting or function creep between sectors, for example, compatibility issues (IT, hardware, etc.), increased or changed needs for training, physical frameworks, engagement of specific specialist and staff groups, etc.</w:t>
      </w:r>
    </w:p>
    <w:p w14:paraId="483D5B9E" w14:textId="7B6C45F0" w:rsidR="00431718" w:rsidRPr="00431718" w:rsidRDefault="00431718" w:rsidP="00431718">
      <w:pPr>
        <w:rPr>
          <w:i/>
          <w:iCs/>
          <w:lang w:val="en-GB"/>
        </w:rPr>
      </w:pPr>
      <w:r w:rsidRPr="005D5F60">
        <w:rPr>
          <w:color w:val="A6A6A6" w:themeColor="background1" w:themeShade="A6"/>
          <w:lang w:val="en-GB"/>
        </w:rPr>
        <w:t xml:space="preserve">*Unless the evaluation proposal has been prepared in order to phase out the health technology under examination. In this case, the question will concern a recommendation to phase out the technology. </w:t>
      </w:r>
    </w:p>
    <w:p w14:paraId="1F65E7E6" w14:textId="123DB92F" w:rsidR="00EE72A6" w:rsidRDefault="00EE72A6" w:rsidP="00EE72A6">
      <w:pPr>
        <w:rPr>
          <w:lang w:val="en-GB"/>
        </w:rPr>
      </w:pPr>
    </w:p>
    <w:p w14:paraId="64F5E9E2" w14:textId="10DF87E5" w:rsidR="00431718" w:rsidRDefault="00431718" w:rsidP="00431718">
      <w:pPr>
        <w:pStyle w:val="Overskrift2"/>
        <w:rPr>
          <w:lang w:val="en-GB"/>
        </w:rPr>
      </w:pPr>
      <w:r w:rsidRPr="005D5F60">
        <w:rPr>
          <w:lang w:val="en-GB"/>
        </w:rPr>
        <w:t>Describe current experience with the health technology and its use.</w:t>
      </w:r>
    </w:p>
    <w:p w14:paraId="6FCB1DC8" w14:textId="77777777" w:rsidR="00431718" w:rsidRDefault="00431718" w:rsidP="00431718">
      <w:pPr>
        <w:rPr>
          <w:color w:val="A6A6A6" w:themeColor="background1" w:themeShade="A6"/>
          <w:lang w:val="en-GB"/>
        </w:rPr>
      </w:pPr>
      <w:r w:rsidRPr="00431718">
        <w:rPr>
          <w:color w:val="A6A6A6" w:themeColor="background1" w:themeShade="A6"/>
          <w:lang w:val="en-GB"/>
        </w:rPr>
        <w:t xml:space="preserve">Description of experience in connection with testing in practice within the Danish healthcare system, clinical trials, user groups, etc. </w:t>
      </w:r>
    </w:p>
    <w:p w14:paraId="20FB6691" w14:textId="67F04BE7" w:rsidR="00836480" w:rsidRPr="000C3375" w:rsidRDefault="00431718" w:rsidP="005B50E4">
      <w:pPr>
        <w:rPr>
          <w:color w:val="A6A6A6" w:themeColor="background1" w:themeShade="A6"/>
          <w:lang w:val="en-GB"/>
        </w:rPr>
      </w:pPr>
      <w:r w:rsidRPr="00431718">
        <w:rPr>
          <w:color w:val="A6A6A6" w:themeColor="background1" w:themeShade="A6"/>
          <w:lang w:val="en-GB"/>
        </w:rPr>
        <w:t>If possible, the applicant should account for experienced or expected indirect risks in connection with using the health technology. For example, risk of confusion, incorrect use, lack of maintenance or other factors which may influence patient safety.</w:t>
      </w:r>
    </w:p>
    <w:p w14:paraId="51374B91" w14:textId="52A63D92" w:rsidR="005B50E4" w:rsidRPr="006C6654" w:rsidRDefault="00836480" w:rsidP="005B50E4">
      <w:pPr>
        <w:rPr>
          <w:b/>
          <w:bCs/>
          <w:lang w:val="en-GB"/>
        </w:rPr>
      </w:pPr>
      <w:r w:rsidRPr="005D5F60">
        <w:rPr>
          <w:b/>
          <w:bCs/>
          <w:lang w:val="en-GB"/>
        </w:rPr>
        <w:br w:type="page"/>
      </w:r>
    </w:p>
    <w:p w14:paraId="747EED0B" w14:textId="089CBE41" w:rsidR="00114B1B" w:rsidRDefault="00114B1B" w:rsidP="000C3375">
      <w:pPr>
        <w:pStyle w:val="Overskrift1"/>
        <w:rPr>
          <w:lang w:val="en-GB"/>
        </w:rPr>
      </w:pPr>
      <w:r w:rsidRPr="005D5F60">
        <w:rPr>
          <w:lang w:val="en-GB"/>
        </w:rPr>
        <w:lastRenderedPageBreak/>
        <w:t>Budget and finances</w:t>
      </w:r>
    </w:p>
    <w:p w14:paraId="003B7538" w14:textId="212335C3" w:rsidR="000C3375" w:rsidRDefault="000C3375" w:rsidP="000C3375">
      <w:pPr>
        <w:pStyle w:val="Overskrift2"/>
        <w:rPr>
          <w:lang w:val="en-GB"/>
        </w:rPr>
      </w:pPr>
      <w:r w:rsidRPr="005D5F60">
        <w:rPr>
          <w:lang w:val="en-GB"/>
        </w:rPr>
        <w:t xml:space="preserve">State and describe </w:t>
      </w:r>
      <w:r>
        <w:rPr>
          <w:lang w:val="en-GB"/>
        </w:rPr>
        <w:t xml:space="preserve">a list of </w:t>
      </w:r>
      <w:r w:rsidRPr="005D5F60">
        <w:rPr>
          <w:lang w:val="en-GB"/>
        </w:rPr>
        <w:t>published, peer-reviewed economic analyses of the technology</w:t>
      </w:r>
    </w:p>
    <w:p w14:paraId="571D589E" w14:textId="77777777" w:rsidR="00A65A4A" w:rsidRDefault="00A65A4A" w:rsidP="00A65A4A">
      <w:pPr>
        <w:rPr>
          <w:rStyle w:val="Pladsholdertekst"/>
          <w:color w:val="A6A6A6" w:themeColor="background1" w:themeShade="A6"/>
          <w:lang w:val="en-GB"/>
        </w:rPr>
      </w:pPr>
      <w:r w:rsidRPr="00B93CCF">
        <w:rPr>
          <w:rStyle w:val="Pladsholdertekst"/>
          <w:color w:val="A6A6A6" w:themeColor="background1" w:themeShade="A6"/>
          <w:lang w:val="en-GB"/>
        </w:rPr>
        <w:t xml:space="preserve">List these and state method designs (eg cost-effectiveness </w:t>
      </w:r>
      <w:r>
        <w:rPr>
          <w:rStyle w:val="Pladsholdertekst"/>
          <w:color w:val="A6A6A6" w:themeColor="background1" w:themeShade="A6"/>
          <w:lang w:val="en-GB"/>
        </w:rPr>
        <w:t>analyses,</w:t>
      </w:r>
      <w:r w:rsidRPr="00B93CCF">
        <w:rPr>
          <w:rStyle w:val="Pladsholdertekst"/>
          <w:color w:val="A6A6A6" w:themeColor="background1" w:themeShade="A6"/>
          <w:lang w:val="en-US"/>
        </w:rPr>
        <w:t xml:space="preserve"> </w:t>
      </w:r>
      <w:r w:rsidRPr="005D5F60">
        <w:rPr>
          <w:rStyle w:val="Pladsholdertekst"/>
          <w:color w:val="A6A6A6" w:themeColor="background1" w:themeShade="A6"/>
          <w:lang w:val="en-GB"/>
        </w:rPr>
        <w:t>cost-consequence analysis, cost</w:t>
      </w:r>
      <w:r w:rsidRPr="00B93CCF">
        <w:rPr>
          <w:rStyle w:val="Pladsholdertekst"/>
          <w:color w:val="A6A6A6" w:themeColor="background1" w:themeShade="A6"/>
          <w:lang w:val="en-GB"/>
        </w:rPr>
        <w:t>) and effect measures (eg QALY, number of bed days, survival).</w:t>
      </w:r>
    </w:p>
    <w:p w14:paraId="5ED23B1A" w14:textId="1BDD9066" w:rsidR="00A65A4A" w:rsidRDefault="00A65A4A" w:rsidP="00A65A4A">
      <w:pPr>
        <w:rPr>
          <w:rStyle w:val="Pladsholdertekst"/>
          <w:color w:val="A6A6A6" w:themeColor="background1" w:themeShade="A6"/>
          <w:lang w:val="en-GB"/>
        </w:rPr>
      </w:pPr>
      <w:r w:rsidRPr="005D5F60">
        <w:rPr>
          <w:rStyle w:val="Pladsholdertekst"/>
          <w:color w:val="A6A6A6" w:themeColor="background1" w:themeShade="A6"/>
          <w:lang w:val="en-GB"/>
        </w:rPr>
        <w:t>Furthermore, state which comparator was used in any existing economic analyses.</w:t>
      </w:r>
    </w:p>
    <w:p w14:paraId="1DF95B38" w14:textId="022D35BC" w:rsidR="00A65A4A" w:rsidRDefault="00A65A4A" w:rsidP="00A65A4A">
      <w:pPr>
        <w:rPr>
          <w:rStyle w:val="Pladsholdertekst"/>
          <w:color w:val="A6A6A6" w:themeColor="background1" w:themeShade="A6"/>
          <w:lang w:val="en-GB"/>
        </w:rPr>
      </w:pPr>
    </w:p>
    <w:p w14:paraId="1B731E3A" w14:textId="44561C3C" w:rsidR="00A65A4A" w:rsidRDefault="00A65A4A" w:rsidP="00A65A4A">
      <w:pPr>
        <w:pStyle w:val="Overskrift2"/>
        <w:rPr>
          <w:lang w:val="en-GB"/>
        </w:rPr>
      </w:pPr>
      <w:r w:rsidRPr="005D5F60">
        <w:rPr>
          <w:lang w:val="en-GB"/>
        </w:rPr>
        <w:t>Describe the overall results from the completed outline of costs*.</w:t>
      </w:r>
    </w:p>
    <w:p w14:paraId="7712EB84" w14:textId="77777777" w:rsidR="00A65A4A" w:rsidRDefault="00A65A4A" w:rsidP="00A65A4A">
      <w:pPr>
        <w:rPr>
          <w:color w:val="A6A6A6" w:themeColor="background1" w:themeShade="A6"/>
          <w:lang w:val="en-GB"/>
        </w:rPr>
      </w:pPr>
      <w:r w:rsidRPr="005D5F60">
        <w:rPr>
          <w:color w:val="A6A6A6" w:themeColor="background1" w:themeShade="A6"/>
          <w:lang w:val="en-GB"/>
        </w:rPr>
        <w:t>Description of the total results of the outline of costs, including the overall conclusion (cost-reducing, cost-neutral or cost-driving), sectors with significant costs, etc.</w:t>
      </w:r>
    </w:p>
    <w:p w14:paraId="101ABA6A" w14:textId="1574824C" w:rsidR="00836480" w:rsidRDefault="00A65A4A" w:rsidP="00480915">
      <w:pPr>
        <w:rPr>
          <w:color w:val="A6A6A6" w:themeColor="background1" w:themeShade="A6"/>
          <w:lang w:val="en-GB"/>
        </w:rPr>
      </w:pPr>
      <w:r w:rsidRPr="00A65A4A">
        <w:rPr>
          <w:color w:val="A6A6A6" w:themeColor="background1" w:themeShade="A6"/>
          <w:lang w:val="en-US"/>
        </w:rPr>
        <w:t>*If  applicants do not use the outline of costs, there should be a summary of significant costs associated with the health technology.</w:t>
      </w:r>
    </w:p>
    <w:p w14:paraId="1F3706BA" w14:textId="77777777" w:rsidR="00062C5B" w:rsidRPr="00062C5B" w:rsidRDefault="00062C5B" w:rsidP="00480915">
      <w:pPr>
        <w:rPr>
          <w:color w:val="A6A6A6" w:themeColor="background1" w:themeShade="A6"/>
          <w:lang w:val="en-GB"/>
        </w:rPr>
      </w:pPr>
    </w:p>
    <w:p w14:paraId="6E0B94B7" w14:textId="54B98FAE" w:rsidR="005B50E4" w:rsidRPr="005D5F60" w:rsidRDefault="00836480" w:rsidP="00480915">
      <w:pPr>
        <w:rPr>
          <w:b/>
          <w:bCs/>
          <w:lang w:val="en-GB"/>
        </w:rPr>
      </w:pPr>
      <w:r w:rsidRPr="005D5F60">
        <w:rPr>
          <w:b/>
          <w:bCs/>
          <w:lang w:val="en-GB"/>
        </w:rPr>
        <w:br w:type="page"/>
      </w:r>
    </w:p>
    <w:p w14:paraId="5B27DA46" w14:textId="36C32D18" w:rsidR="00F1423E" w:rsidRPr="005D5F60" w:rsidRDefault="006C29A2" w:rsidP="00062C5B">
      <w:pPr>
        <w:pStyle w:val="Overskrift1"/>
        <w:rPr>
          <w:lang w:val="en-GB"/>
        </w:rPr>
      </w:pPr>
      <w:r w:rsidRPr="005D5F60">
        <w:rPr>
          <w:lang w:val="en-GB"/>
        </w:rPr>
        <w:lastRenderedPageBreak/>
        <w:t>Other relevant enclosures</w:t>
      </w:r>
    </w:p>
    <w:p w14:paraId="236BCB8D" w14:textId="1F1C7136" w:rsidR="6D397069" w:rsidRDefault="003C60BA" w:rsidP="70AE1EB2">
      <w:pPr>
        <w:rPr>
          <w:i/>
          <w:iCs/>
          <w:lang w:val="en-GB"/>
        </w:rPr>
      </w:pPr>
      <w:r w:rsidRPr="005D5F60">
        <w:rPr>
          <w:i/>
          <w:iCs/>
          <w:lang w:val="en-GB"/>
        </w:rPr>
        <w:t xml:space="preserve">Relevant publications and documents will go to the Danish Health Technology Council secretariat, but they will not be forwarded to the Council for their decision. However, applicants may choose to insert references to publications, for example hyperlinks, so the Council can search them itself. </w:t>
      </w:r>
    </w:p>
    <w:p w14:paraId="212FE821" w14:textId="17B37453" w:rsidR="00062C5B" w:rsidRDefault="00062C5B" w:rsidP="00062C5B">
      <w:pPr>
        <w:pStyle w:val="Overskrift2"/>
        <w:rPr>
          <w:lang w:val="en-GB"/>
        </w:rPr>
      </w:pPr>
      <w:r w:rsidRPr="005D5F60">
        <w:rPr>
          <w:lang w:val="en-GB"/>
        </w:rPr>
        <w:t>State and attach relevant publications on the health technology.</w:t>
      </w:r>
    </w:p>
    <w:p w14:paraId="5A823F76" w14:textId="55F702AE" w:rsidR="00062C5B" w:rsidRDefault="00062C5B" w:rsidP="00062C5B">
      <w:pPr>
        <w:rPr>
          <w:lang w:val="en-GB"/>
        </w:rPr>
      </w:pPr>
      <w:r w:rsidRPr="005D5F60">
        <w:rPr>
          <w:color w:val="A6A6A6" w:themeColor="background1" w:themeShade="A6"/>
          <w:lang w:val="en-GB"/>
        </w:rPr>
        <w:t>Applicants should consider any issues concerning copyright or similar.</w:t>
      </w:r>
    </w:p>
    <w:p w14:paraId="37249134" w14:textId="002EA2C9" w:rsidR="00062C5B" w:rsidRDefault="00062C5B" w:rsidP="00062C5B">
      <w:pPr>
        <w:rPr>
          <w:lang w:val="en-GB"/>
        </w:rPr>
      </w:pPr>
    </w:p>
    <w:p w14:paraId="182796C5" w14:textId="1D89CAE1" w:rsidR="00062C5B" w:rsidRDefault="00062C5B" w:rsidP="00062C5B">
      <w:pPr>
        <w:pStyle w:val="Overskrift2"/>
        <w:rPr>
          <w:lang w:val="en-GB"/>
        </w:rPr>
      </w:pPr>
      <w:r w:rsidRPr="005D5F60">
        <w:rPr>
          <w:lang w:val="en-GB"/>
        </w:rPr>
        <w:t>State and attach relevant documents on the health technology.</w:t>
      </w:r>
    </w:p>
    <w:p w14:paraId="79D63F24" w14:textId="7A22DE1D" w:rsidR="00DE354B" w:rsidRPr="005D5F60" w:rsidRDefault="00062C5B" w:rsidP="00480915">
      <w:pPr>
        <w:rPr>
          <w:lang w:val="en-GB"/>
        </w:rPr>
      </w:pPr>
      <w:r w:rsidRPr="005D5F60">
        <w:rPr>
          <w:color w:val="A6A6A6" w:themeColor="background1" w:themeShade="A6"/>
          <w:lang w:val="en-GB"/>
        </w:rPr>
        <w:t>Including, for example CE certificates from notified bodies.</w:t>
      </w:r>
    </w:p>
    <w:sectPr w:rsidR="00DE354B" w:rsidRPr="005D5F60" w:rsidSect="00211533">
      <w:headerReference w:type="default" r:id="rId11"/>
      <w:footerReference w:type="default" r:id="rId12"/>
      <w:headerReference w:type="first" r:id="rId1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C9F0" w14:textId="77777777" w:rsidR="00D75C5F" w:rsidRDefault="00D75C5F" w:rsidP="00BB2925">
      <w:pPr>
        <w:spacing w:after="0" w:line="240" w:lineRule="auto"/>
      </w:pPr>
      <w:r>
        <w:separator/>
      </w:r>
    </w:p>
  </w:endnote>
  <w:endnote w:type="continuationSeparator" w:id="0">
    <w:p w14:paraId="10A58FBF" w14:textId="77777777" w:rsidR="00D75C5F" w:rsidRDefault="00D75C5F" w:rsidP="00BB2925">
      <w:pPr>
        <w:spacing w:after="0" w:line="240" w:lineRule="auto"/>
      </w:pPr>
      <w:r>
        <w:continuationSeparator/>
      </w:r>
    </w:p>
  </w:endnote>
  <w:endnote w:type="continuationNotice" w:id="1">
    <w:p w14:paraId="1A20931F" w14:textId="77777777" w:rsidR="00D75C5F" w:rsidRDefault="00D75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608046"/>
      <w:docPartObj>
        <w:docPartGallery w:val="Page Numbers (Bottom of Page)"/>
        <w:docPartUnique/>
      </w:docPartObj>
    </w:sdtPr>
    <w:sdtEndPr/>
    <w:sdtContent>
      <w:sdt>
        <w:sdtPr>
          <w:id w:val="-1769616900"/>
          <w:docPartObj>
            <w:docPartGallery w:val="Page Numbers (Top of Page)"/>
            <w:docPartUnique/>
          </w:docPartObj>
        </w:sdtPr>
        <w:sdtEndPr/>
        <w:sdtContent>
          <w:p w14:paraId="4E226EC9" w14:textId="2FC16C24" w:rsidR="009A4291" w:rsidRDefault="009A4291">
            <w:pPr>
              <w:pStyle w:val="Sidefod"/>
              <w:jc w:val="right"/>
            </w:pPr>
            <w:r>
              <w:rPr>
                <w:lang w:val="en"/>
              </w:rPr>
              <w:t xml:space="preserve">Page </w:t>
            </w:r>
            <w:r>
              <w:rPr>
                <w:sz w:val="24"/>
                <w:szCs w:val="24"/>
                <w:lang w:val="en"/>
              </w:rPr>
              <w:fldChar w:fldCharType="begin"/>
            </w:r>
            <w:r>
              <w:rPr>
                <w:lang w:val="en"/>
              </w:rPr>
              <w:instrText>PAGE</w:instrText>
            </w:r>
            <w:r>
              <w:rPr>
                <w:sz w:val="24"/>
                <w:szCs w:val="24"/>
                <w:lang w:val="en"/>
              </w:rPr>
              <w:fldChar w:fldCharType="separate"/>
            </w:r>
            <w:r>
              <w:rPr>
                <w:b/>
                <w:bCs/>
                <w:lang w:val="en"/>
              </w:rPr>
              <w:t>2</w:t>
            </w:r>
            <w:r>
              <w:rPr>
                <w:sz w:val="24"/>
                <w:szCs w:val="24"/>
                <w:lang w:val="en"/>
              </w:rPr>
              <w:fldChar w:fldCharType="end"/>
            </w:r>
            <w:r>
              <w:rPr>
                <w:lang w:val="en"/>
              </w:rPr>
              <w:t xml:space="preserve"> of </w:t>
            </w:r>
            <w:r>
              <w:rPr>
                <w:sz w:val="24"/>
                <w:szCs w:val="24"/>
                <w:lang w:val="en"/>
              </w:rPr>
              <w:fldChar w:fldCharType="begin"/>
            </w:r>
            <w:r>
              <w:rPr>
                <w:lang w:val="en"/>
              </w:rPr>
              <w:instrText>NUMPAGES</w:instrText>
            </w:r>
            <w:r>
              <w:rPr>
                <w:sz w:val="24"/>
                <w:szCs w:val="24"/>
                <w:lang w:val="en"/>
              </w:rPr>
              <w:fldChar w:fldCharType="separate"/>
            </w:r>
            <w:r>
              <w:rPr>
                <w:b/>
                <w:bCs/>
                <w:lang w:val="en"/>
              </w:rPr>
              <w:t>2</w:t>
            </w:r>
            <w:r>
              <w:rPr>
                <w:sz w:val="24"/>
                <w:szCs w:val="24"/>
                <w:lang w:val="en"/>
              </w:rPr>
              <w:fldChar w:fldCharType="end"/>
            </w:r>
          </w:p>
        </w:sdtContent>
      </w:sdt>
    </w:sdtContent>
  </w:sdt>
  <w:p w14:paraId="18151BD5" w14:textId="77777777" w:rsidR="00037842" w:rsidRDefault="0003784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2A83" w14:textId="77777777" w:rsidR="00D75C5F" w:rsidRDefault="00D75C5F" w:rsidP="00BB2925">
      <w:pPr>
        <w:spacing w:after="0" w:line="240" w:lineRule="auto"/>
      </w:pPr>
      <w:r>
        <w:separator/>
      </w:r>
    </w:p>
  </w:footnote>
  <w:footnote w:type="continuationSeparator" w:id="0">
    <w:p w14:paraId="4F171C11" w14:textId="77777777" w:rsidR="00D75C5F" w:rsidRDefault="00D75C5F" w:rsidP="00BB2925">
      <w:pPr>
        <w:spacing w:after="0" w:line="240" w:lineRule="auto"/>
      </w:pPr>
      <w:r>
        <w:continuationSeparator/>
      </w:r>
    </w:p>
  </w:footnote>
  <w:footnote w:type="continuationNotice" w:id="1">
    <w:p w14:paraId="45D6D269" w14:textId="77777777" w:rsidR="00D75C5F" w:rsidRDefault="00D75C5F">
      <w:pPr>
        <w:spacing w:after="0" w:line="240" w:lineRule="auto"/>
      </w:pPr>
    </w:p>
  </w:footnote>
  <w:footnote w:id="2">
    <w:p w14:paraId="0463194C" w14:textId="2963ACC3" w:rsidR="00AF4410" w:rsidRPr="00716A81" w:rsidRDefault="00AF4410" w:rsidP="00AF4410">
      <w:pPr>
        <w:pStyle w:val="Fodnotetekst"/>
        <w:rPr>
          <w:lang w:val="en-US"/>
        </w:rPr>
      </w:pPr>
      <w:r>
        <w:rPr>
          <w:rStyle w:val="Fodnotehenvisning"/>
          <w:lang w:val="en"/>
        </w:rPr>
        <w:footnoteRef/>
      </w:r>
      <w:r>
        <w:rPr>
          <w:lang w:val="en"/>
        </w:rPr>
        <w:t xml:space="preserve"> The Danish Health Technology Council may include unpublished and possibly confidential data concerning clinical outcome and safety in its evaluations, provided that a number of criteria have been met. See the principles from the Danish Health Technology Council for use of unpublished data</w:t>
      </w:r>
      <w:r w:rsidR="000C1E78">
        <w:rPr>
          <w:lang w:val="en"/>
        </w:rPr>
        <w:t xml:space="preserve"> on the Danish Health Technology Council’s website</w:t>
      </w:r>
      <w:r>
        <w:rPr>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21E5" w14:textId="238252FA" w:rsidR="00BB2925" w:rsidRPr="00403BF8" w:rsidRDefault="00504452">
    <w:pPr>
      <w:pStyle w:val="Sidehoved"/>
      <w:rPr>
        <w:color w:val="A6A6A6" w:themeColor="background1" w:themeShade="A6"/>
        <w:lang w:val="en-US"/>
      </w:rPr>
    </w:pPr>
    <w:r>
      <w:tab/>
    </w:r>
    <w:r>
      <w:tab/>
    </w:r>
    <w:r w:rsidR="00FE4478" w:rsidRPr="00403BF8">
      <w:rPr>
        <w:color w:val="A6A6A6" w:themeColor="background1" w:themeShade="A6"/>
        <w:lang w:val="en-US"/>
      </w:rPr>
      <w:t>[</w:t>
    </w:r>
    <w:r w:rsidR="00C25317" w:rsidRPr="00403BF8">
      <w:rPr>
        <w:color w:val="A6A6A6" w:themeColor="background1" w:themeShade="A6"/>
        <w:lang w:val="en-US"/>
      </w:rPr>
      <w:t xml:space="preserve">Insert </w:t>
    </w:r>
    <w:r w:rsidR="00403BF8" w:rsidRPr="00403BF8">
      <w:rPr>
        <w:color w:val="A6A6A6" w:themeColor="background1" w:themeShade="A6"/>
        <w:lang w:val="en-US"/>
      </w:rPr>
      <w:t>logo]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1BC1" w14:textId="730F085C" w:rsidR="00211533" w:rsidRDefault="00211533">
    <w:pPr>
      <w:pStyle w:val="Sidehoved"/>
    </w:pPr>
    <w:r>
      <w:rPr>
        <w:noProof/>
      </w:rPr>
      <w:drawing>
        <wp:anchor distT="0" distB="0" distL="114300" distR="114300" simplePos="0" relativeHeight="251659264" behindDoc="1" locked="0" layoutInCell="1" allowOverlap="1" wp14:anchorId="22C09959" wp14:editId="2A99B5BA">
          <wp:simplePos x="0" y="0"/>
          <wp:positionH relativeFrom="margin">
            <wp:align>right</wp:align>
          </wp:positionH>
          <wp:positionV relativeFrom="paragraph">
            <wp:posOffset>56515</wp:posOffset>
          </wp:positionV>
          <wp:extent cx="1790700" cy="327660"/>
          <wp:effectExtent l="0" t="0" r="0" b="0"/>
          <wp:wrapTight wrapText="bothSides">
            <wp:wrapPolygon edited="0">
              <wp:start x="0" y="0"/>
              <wp:lineTo x="0" y="20093"/>
              <wp:lineTo x="21370" y="20093"/>
              <wp:lineTo x="2137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276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6C8"/>
    <w:multiLevelType w:val="multilevel"/>
    <w:tmpl w:val="E9F284FE"/>
    <w:lvl w:ilvl="0">
      <w:start w:val="1"/>
      <w:numFmt w:val="decimal"/>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440236FA"/>
    <w:multiLevelType w:val="hybridMultilevel"/>
    <w:tmpl w:val="C02CF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8104C79"/>
    <w:multiLevelType w:val="hybridMultilevel"/>
    <w:tmpl w:val="277C03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F9261FC"/>
    <w:multiLevelType w:val="hybridMultilevel"/>
    <w:tmpl w:val="0F00D3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417412D"/>
    <w:multiLevelType w:val="hybridMultilevel"/>
    <w:tmpl w:val="E2486A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29342C2"/>
    <w:multiLevelType w:val="hybridMultilevel"/>
    <w:tmpl w:val="A648B6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D1D14AC"/>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7" w15:restartNumberingAfterBreak="0">
    <w:nsid w:val="7E2C24EA"/>
    <w:multiLevelType w:val="hybridMultilevel"/>
    <w:tmpl w:val="C6A05B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930"/>
    <w:rsid w:val="000006DE"/>
    <w:rsid w:val="00001172"/>
    <w:rsid w:val="00002943"/>
    <w:rsid w:val="00002E69"/>
    <w:rsid w:val="000055A3"/>
    <w:rsid w:val="000102BB"/>
    <w:rsid w:val="00010391"/>
    <w:rsid w:val="00010FF4"/>
    <w:rsid w:val="00011234"/>
    <w:rsid w:val="000132C5"/>
    <w:rsid w:val="00013DBC"/>
    <w:rsid w:val="00014509"/>
    <w:rsid w:val="00015CA4"/>
    <w:rsid w:val="00020FD0"/>
    <w:rsid w:val="00021680"/>
    <w:rsid w:val="000220BC"/>
    <w:rsid w:val="00023491"/>
    <w:rsid w:val="00023D83"/>
    <w:rsid w:val="000304E1"/>
    <w:rsid w:val="000319C1"/>
    <w:rsid w:val="00034BD5"/>
    <w:rsid w:val="00034E22"/>
    <w:rsid w:val="00035C11"/>
    <w:rsid w:val="00037842"/>
    <w:rsid w:val="0004273C"/>
    <w:rsid w:val="000429FF"/>
    <w:rsid w:val="000439AF"/>
    <w:rsid w:val="00043A67"/>
    <w:rsid w:val="0004422D"/>
    <w:rsid w:val="0004557B"/>
    <w:rsid w:val="00045E10"/>
    <w:rsid w:val="00045FAD"/>
    <w:rsid w:val="0004666B"/>
    <w:rsid w:val="00047C0E"/>
    <w:rsid w:val="00050076"/>
    <w:rsid w:val="00050154"/>
    <w:rsid w:val="00050305"/>
    <w:rsid w:val="00050E0C"/>
    <w:rsid w:val="00051115"/>
    <w:rsid w:val="000516B5"/>
    <w:rsid w:val="000524CD"/>
    <w:rsid w:val="0005566A"/>
    <w:rsid w:val="00055944"/>
    <w:rsid w:val="000559BD"/>
    <w:rsid w:val="00062C5B"/>
    <w:rsid w:val="0006484E"/>
    <w:rsid w:val="00066E7B"/>
    <w:rsid w:val="000671C1"/>
    <w:rsid w:val="00070C87"/>
    <w:rsid w:val="0007221C"/>
    <w:rsid w:val="000728EA"/>
    <w:rsid w:val="00075D14"/>
    <w:rsid w:val="00075F7B"/>
    <w:rsid w:val="000760AA"/>
    <w:rsid w:val="0008088F"/>
    <w:rsid w:val="00080CC3"/>
    <w:rsid w:val="00082136"/>
    <w:rsid w:val="00082AB8"/>
    <w:rsid w:val="00084B9B"/>
    <w:rsid w:val="00084FFF"/>
    <w:rsid w:val="00085D72"/>
    <w:rsid w:val="00086BA4"/>
    <w:rsid w:val="00091EC4"/>
    <w:rsid w:val="00092339"/>
    <w:rsid w:val="000945C1"/>
    <w:rsid w:val="00095704"/>
    <w:rsid w:val="000960AF"/>
    <w:rsid w:val="0009683B"/>
    <w:rsid w:val="0009722E"/>
    <w:rsid w:val="000A0925"/>
    <w:rsid w:val="000A19F6"/>
    <w:rsid w:val="000A1C86"/>
    <w:rsid w:val="000A2D7B"/>
    <w:rsid w:val="000A3656"/>
    <w:rsid w:val="000A660A"/>
    <w:rsid w:val="000B1156"/>
    <w:rsid w:val="000B1EDE"/>
    <w:rsid w:val="000B224F"/>
    <w:rsid w:val="000B4402"/>
    <w:rsid w:val="000B455B"/>
    <w:rsid w:val="000B53AB"/>
    <w:rsid w:val="000B6409"/>
    <w:rsid w:val="000B6E7A"/>
    <w:rsid w:val="000B6F03"/>
    <w:rsid w:val="000B7F35"/>
    <w:rsid w:val="000C0844"/>
    <w:rsid w:val="000C1A36"/>
    <w:rsid w:val="000C1E78"/>
    <w:rsid w:val="000C27E5"/>
    <w:rsid w:val="000C2B74"/>
    <w:rsid w:val="000C3375"/>
    <w:rsid w:val="000C3AFA"/>
    <w:rsid w:val="000C430D"/>
    <w:rsid w:val="000C4B02"/>
    <w:rsid w:val="000C5B68"/>
    <w:rsid w:val="000C65D2"/>
    <w:rsid w:val="000C746E"/>
    <w:rsid w:val="000D43E3"/>
    <w:rsid w:val="000D6759"/>
    <w:rsid w:val="000D737A"/>
    <w:rsid w:val="000D75CA"/>
    <w:rsid w:val="000D7EF5"/>
    <w:rsid w:val="000E3634"/>
    <w:rsid w:val="000E599D"/>
    <w:rsid w:val="000E68B6"/>
    <w:rsid w:val="000F05AE"/>
    <w:rsid w:val="000F2010"/>
    <w:rsid w:val="000F3026"/>
    <w:rsid w:val="000F38E0"/>
    <w:rsid w:val="000F3E5B"/>
    <w:rsid w:val="000F42D9"/>
    <w:rsid w:val="000F5CFA"/>
    <w:rsid w:val="000F6099"/>
    <w:rsid w:val="000F61A5"/>
    <w:rsid w:val="001001F9"/>
    <w:rsid w:val="00100857"/>
    <w:rsid w:val="00100F9A"/>
    <w:rsid w:val="001030E3"/>
    <w:rsid w:val="0010318E"/>
    <w:rsid w:val="00103363"/>
    <w:rsid w:val="00105753"/>
    <w:rsid w:val="00106191"/>
    <w:rsid w:val="00110250"/>
    <w:rsid w:val="00110B19"/>
    <w:rsid w:val="00111BA3"/>
    <w:rsid w:val="00112489"/>
    <w:rsid w:val="0011253F"/>
    <w:rsid w:val="001126C4"/>
    <w:rsid w:val="00113CF3"/>
    <w:rsid w:val="00114B1B"/>
    <w:rsid w:val="0011601D"/>
    <w:rsid w:val="00116328"/>
    <w:rsid w:val="00121D31"/>
    <w:rsid w:val="00125633"/>
    <w:rsid w:val="001258BB"/>
    <w:rsid w:val="001276B4"/>
    <w:rsid w:val="00130309"/>
    <w:rsid w:val="00130969"/>
    <w:rsid w:val="00131108"/>
    <w:rsid w:val="001315D1"/>
    <w:rsid w:val="00131777"/>
    <w:rsid w:val="001321C1"/>
    <w:rsid w:val="0013415F"/>
    <w:rsid w:val="0013461D"/>
    <w:rsid w:val="0013679C"/>
    <w:rsid w:val="0013729E"/>
    <w:rsid w:val="001372E0"/>
    <w:rsid w:val="0013734C"/>
    <w:rsid w:val="0013746A"/>
    <w:rsid w:val="0014009B"/>
    <w:rsid w:val="00142FE1"/>
    <w:rsid w:val="0014363C"/>
    <w:rsid w:val="00143B92"/>
    <w:rsid w:val="00144545"/>
    <w:rsid w:val="00145712"/>
    <w:rsid w:val="00147301"/>
    <w:rsid w:val="00147D46"/>
    <w:rsid w:val="00151486"/>
    <w:rsid w:val="00152DE1"/>
    <w:rsid w:val="00153C4D"/>
    <w:rsid w:val="0015419A"/>
    <w:rsid w:val="0015476A"/>
    <w:rsid w:val="00155F86"/>
    <w:rsid w:val="001571B4"/>
    <w:rsid w:val="00157C0D"/>
    <w:rsid w:val="001602A6"/>
    <w:rsid w:val="0016123E"/>
    <w:rsid w:val="00161D63"/>
    <w:rsid w:val="00162051"/>
    <w:rsid w:val="001626A3"/>
    <w:rsid w:val="001639AB"/>
    <w:rsid w:val="0016607D"/>
    <w:rsid w:val="00166262"/>
    <w:rsid w:val="00167E06"/>
    <w:rsid w:val="00172AC5"/>
    <w:rsid w:val="00176318"/>
    <w:rsid w:val="001765B9"/>
    <w:rsid w:val="00176BC3"/>
    <w:rsid w:val="0017780A"/>
    <w:rsid w:val="00180929"/>
    <w:rsid w:val="00180DBF"/>
    <w:rsid w:val="00183984"/>
    <w:rsid w:val="00184482"/>
    <w:rsid w:val="0018734A"/>
    <w:rsid w:val="001915A8"/>
    <w:rsid w:val="0019176C"/>
    <w:rsid w:val="00191FF3"/>
    <w:rsid w:val="00193D69"/>
    <w:rsid w:val="00193EFE"/>
    <w:rsid w:val="0019498C"/>
    <w:rsid w:val="0019505D"/>
    <w:rsid w:val="001950BE"/>
    <w:rsid w:val="0019534A"/>
    <w:rsid w:val="00195A34"/>
    <w:rsid w:val="00195BFF"/>
    <w:rsid w:val="00197D38"/>
    <w:rsid w:val="001A0640"/>
    <w:rsid w:val="001A0E67"/>
    <w:rsid w:val="001A1A14"/>
    <w:rsid w:val="001A393D"/>
    <w:rsid w:val="001A406C"/>
    <w:rsid w:val="001A4153"/>
    <w:rsid w:val="001A4BD9"/>
    <w:rsid w:val="001A6BC3"/>
    <w:rsid w:val="001A74D3"/>
    <w:rsid w:val="001A7B25"/>
    <w:rsid w:val="001B1400"/>
    <w:rsid w:val="001B261D"/>
    <w:rsid w:val="001B655F"/>
    <w:rsid w:val="001B6A6C"/>
    <w:rsid w:val="001B6BD2"/>
    <w:rsid w:val="001B77DD"/>
    <w:rsid w:val="001C09D7"/>
    <w:rsid w:val="001C0A07"/>
    <w:rsid w:val="001C0DE3"/>
    <w:rsid w:val="001C1613"/>
    <w:rsid w:val="001C2E17"/>
    <w:rsid w:val="001C3BF7"/>
    <w:rsid w:val="001C5616"/>
    <w:rsid w:val="001C5885"/>
    <w:rsid w:val="001C72F7"/>
    <w:rsid w:val="001C7AF0"/>
    <w:rsid w:val="001D1029"/>
    <w:rsid w:val="001D5BD4"/>
    <w:rsid w:val="001E2BD2"/>
    <w:rsid w:val="001E2F7C"/>
    <w:rsid w:val="001E4470"/>
    <w:rsid w:val="001E5261"/>
    <w:rsid w:val="001E68DE"/>
    <w:rsid w:val="001E71A1"/>
    <w:rsid w:val="001F0532"/>
    <w:rsid w:val="001F0E81"/>
    <w:rsid w:val="001F2484"/>
    <w:rsid w:val="001F2A81"/>
    <w:rsid w:val="001F4704"/>
    <w:rsid w:val="001F6434"/>
    <w:rsid w:val="001F6C56"/>
    <w:rsid w:val="002042C5"/>
    <w:rsid w:val="00204C2E"/>
    <w:rsid w:val="002103DA"/>
    <w:rsid w:val="002104D2"/>
    <w:rsid w:val="00211533"/>
    <w:rsid w:val="00213F35"/>
    <w:rsid w:val="00214037"/>
    <w:rsid w:val="00214A60"/>
    <w:rsid w:val="002156DE"/>
    <w:rsid w:val="00217547"/>
    <w:rsid w:val="00221223"/>
    <w:rsid w:val="002235B1"/>
    <w:rsid w:val="00224A37"/>
    <w:rsid w:val="00224A3C"/>
    <w:rsid w:val="002251A1"/>
    <w:rsid w:val="00226250"/>
    <w:rsid w:val="00226834"/>
    <w:rsid w:val="0022771F"/>
    <w:rsid w:val="00227AB0"/>
    <w:rsid w:val="002309C1"/>
    <w:rsid w:val="00230BE4"/>
    <w:rsid w:val="00231225"/>
    <w:rsid w:val="002343A2"/>
    <w:rsid w:val="0023639B"/>
    <w:rsid w:val="002364A5"/>
    <w:rsid w:val="00236B2B"/>
    <w:rsid w:val="00237255"/>
    <w:rsid w:val="00240A05"/>
    <w:rsid w:val="00240BAF"/>
    <w:rsid w:val="00241F27"/>
    <w:rsid w:val="00242D56"/>
    <w:rsid w:val="00243F30"/>
    <w:rsid w:val="00246560"/>
    <w:rsid w:val="0025148B"/>
    <w:rsid w:val="00251D55"/>
    <w:rsid w:val="00253185"/>
    <w:rsid w:val="0025447A"/>
    <w:rsid w:val="00254DA8"/>
    <w:rsid w:val="00256743"/>
    <w:rsid w:val="002573C0"/>
    <w:rsid w:val="00257865"/>
    <w:rsid w:val="00266B2A"/>
    <w:rsid w:val="00266C46"/>
    <w:rsid w:val="00267780"/>
    <w:rsid w:val="00270FF4"/>
    <w:rsid w:val="00271D29"/>
    <w:rsid w:val="00272522"/>
    <w:rsid w:val="00273291"/>
    <w:rsid w:val="002743C9"/>
    <w:rsid w:val="002769BB"/>
    <w:rsid w:val="002770EE"/>
    <w:rsid w:val="0027776D"/>
    <w:rsid w:val="0028190E"/>
    <w:rsid w:val="00281C7A"/>
    <w:rsid w:val="002844F3"/>
    <w:rsid w:val="002855BB"/>
    <w:rsid w:val="00285D2A"/>
    <w:rsid w:val="002912D8"/>
    <w:rsid w:val="00291C31"/>
    <w:rsid w:val="00291ECC"/>
    <w:rsid w:val="00292093"/>
    <w:rsid w:val="00292DC7"/>
    <w:rsid w:val="0029345F"/>
    <w:rsid w:val="00294FBC"/>
    <w:rsid w:val="002950E5"/>
    <w:rsid w:val="002979F7"/>
    <w:rsid w:val="00297A83"/>
    <w:rsid w:val="002A06E4"/>
    <w:rsid w:val="002A17ED"/>
    <w:rsid w:val="002A4B8D"/>
    <w:rsid w:val="002A4D8F"/>
    <w:rsid w:val="002A4FBA"/>
    <w:rsid w:val="002A51E8"/>
    <w:rsid w:val="002A67A4"/>
    <w:rsid w:val="002A68AD"/>
    <w:rsid w:val="002B061C"/>
    <w:rsid w:val="002B2EF9"/>
    <w:rsid w:val="002B3647"/>
    <w:rsid w:val="002B45A6"/>
    <w:rsid w:val="002B470A"/>
    <w:rsid w:val="002B4C2E"/>
    <w:rsid w:val="002B5A09"/>
    <w:rsid w:val="002B5C57"/>
    <w:rsid w:val="002B5E0F"/>
    <w:rsid w:val="002C0847"/>
    <w:rsid w:val="002C244B"/>
    <w:rsid w:val="002C49C4"/>
    <w:rsid w:val="002C6AB6"/>
    <w:rsid w:val="002C6D48"/>
    <w:rsid w:val="002C731C"/>
    <w:rsid w:val="002C7D79"/>
    <w:rsid w:val="002D03F4"/>
    <w:rsid w:val="002D0477"/>
    <w:rsid w:val="002D07B4"/>
    <w:rsid w:val="002D1788"/>
    <w:rsid w:val="002D1BA0"/>
    <w:rsid w:val="002D2516"/>
    <w:rsid w:val="002D4F17"/>
    <w:rsid w:val="002D4FF9"/>
    <w:rsid w:val="002D5122"/>
    <w:rsid w:val="002E0293"/>
    <w:rsid w:val="002E02CA"/>
    <w:rsid w:val="002E12D4"/>
    <w:rsid w:val="002E1BB0"/>
    <w:rsid w:val="002E31C7"/>
    <w:rsid w:val="002E37F8"/>
    <w:rsid w:val="002E3F28"/>
    <w:rsid w:val="002E463B"/>
    <w:rsid w:val="002E5A8C"/>
    <w:rsid w:val="002F0733"/>
    <w:rsid w:val="002F080C"/>
    <w:rsid w:val="002F109E"/>
    <w:rsid w:val="002F2BE9"/>
    <w:rsid w:val="002F355B"/>
    <w:rsid w:val="002F4136"/>
    <w:rsid w:val="002F4886"/>
    <w:rsid w:val="002F606D"/>
    <w:rsid w:val="00300681"/>
    <w:rsid w:val="00300728"/>
    <w:rsid w:val="00301BDF"/>
    <w:rsid w:val="00301DFF"/>
    <w:rsid w:val="0030240C"/>
    <w:rsid w:val="00303446"/>
    <w:rsid w:val="0030370E"/>
    <w:rsid w:val="003039B6"/>
    <w:rsid w:val="003044E8"/>
    <w:rsid w:val="00304749"/>
    <w:rsid w:val="00304C8F"/>
    <w:rsid w:val="00305527"/>
    <w:rsid w:val="00305EFE"/>
    <w:rsid w:val="003067E7"/>
    <w:rsid w:val="0031195F"/>
    <w:rsid w:val="00311D50"/>
    <w:rsid w:val="003126E5"/>
    <w:rsid w:val="003128CF"/>
    <w:rsid w:val="00312B5B"/>
    <w:rsid w:val="00312CC4"/>
    <w:rsid w:val="003158EB"/>
    <w:rsid w:val="00316781"/>
    <w:rsid w:val="00316F3C"/>
    <w:rsid w:val="00321BE1"/>
    <w:rsid w:val="003228F8"/>
    <w:rsid w:val="00323509"/>
    <w:rsid w:val="003237D2"/>
    <w:rsid w:val="00325500"/>
    <w:rsid w:val="00325939"/>
    <w:rsid w:val="00326467"/>
    <w:rsid w:val="00327143"/>
    <w:rsid w:val="003304B3"/>
    <w:rsid w:val="00332AB9"/>
    <w:rsid w:val="003335C5"/>
    <w:rsid w:val="0033396E"/>
    <w:rsid w:val="00334B67"/>
    <w:rsid w:val="00335718"/>
    <w:rsid w:val="00336999"/>
    <w:rsid w:val="00336F75"/>
    <w:rsid w:val="0034239D"/>
    <w:rsid w:val="00343399"/>
    <w:rsid w:val="0034358E"/>
    <w:rsid w:val="0034391E"/>
    <w:rsid w:val="0034473D"/>
    <w:rsid w:val="00346443"/>
    <w:rsid w:val="003469D0"/>
    <w:rsid w:val="00350360"/>
    <w:rsid w:val="00350397"/>
    <w:rsid w:val="003508FC"/>
    <w:rsid w:val="003557D0"/>
    <w:rsid w:val="00361973"/>
    <w:rsid w:val="00361D2F"/>
    <w:rsid w:val="0036251B"/>
    <w:rsid w:val="00362E69"/>
    <w:rsid w:val="00363ADC"/>
    <w:rsid w:val="00363EE6"/>
    <w:rsid w:val="003641F5"/>
    <w:rsid w:val="003645E0"/>
    <w:rsid w:val="00364F03"/>
    <w:rsid w:val="00365E8A"/>
    <w:rsid w:val="00366360"/>
    <w:rsid w:val="003672DA"/>
    <w:rsid w:val="003673A7"/>
    <w:rsid w:val="00373D98"/>
    <w:rsid w:val="00374F7E"/>
    <w:rsid w:val="00375A9B"/>
    <w:rsid w:val="003769A7"/>
    <w:rsid w:val="00377433"/>
    <w:rsid w:val="00377B1A"/>
    <w:rsid w:val="00381032"/>
    <w:rsid w:val="00385CCF"/>
    <w:rsid w:val="003863C4"/>
    <w:rsid w:val="003866A2"/>
    <w:rsid w:val="0039019C"/>
    <w:rsid w:val="0039092F"/>
    <w:rsid w:val="003912C8"/>
    <w:rsid w:val="0039172B"/>
    <w:rsid w:val="0039213D"/>
    <w:rsid w:val="0039356E"/>
    <w:rsid w:val="0039435E"/>
    <w:rsid w:val="00394BF4"/>
    <w:rsid w:val="003951EE"/>
    <w:rsid w:val="003A0B57"/>
    <w:rsid w:val="003A0C53"/>
    <w:rsid w:val="003A384B"/>
    <w:rsid w:val="003A391A"/>
    <w:rsid w:val="003A4306"/>
    <w:rsid w:val="003A4FC7"/>
    <w:rsid w:val="003A5D02"/>
    <w:rsid w:val="003A6115"/>
    <w:rsid w:val="003A6FFE"/>
    <w:rsid w:val="003A72A9"/>
    <w:rsid w:val="003A72EF"/>
    <w:rsid w:val="003A747E"/>
    <w:rsid w:val="003B00B4"/>
    <w:rsid w:val="003B1D5E"/>
    <w:rsid w:val="003B2DC4"/>
    <w:rsid w:val="003B4862"/>
    <w:rsid w:val="003B5710"/>
    <w:rsid w:val="003B5A82"/>
    <w:rsid w:val="003B5CB9"/>
    <w:rsid w:val="003B5E09"/>
    <w:rsid w:val="003B62D7"/>
    <w:rsid w:val="003B71ED"/>
    <w:rsid w:val="003B7F02"/>
    <w:rsid w:val="003C1345"/>
    <w:rsid w:val="003C60BA"/>
    <w:rsid w:val="003C6874"/>
    <w:rsid w:val="003C7F18"/>
    <w:rsid w:val="003D09EB"/>
    <w:rsid w:val="003D5EF2"/>
    <w:rsid w:val="003E157B"/>
    <w:rsid w:val="003E17E5"/>
    <w:rsid w:val="003E2DAE"/>
    <w:rsid w:val="003E3EA4"/>
    <w:rsid w:val="003F07D5"/>
    <w:rsid w:val="003F2F81"/>
    <w:rsid w:val="003F3177"/>
    <w:rsid w:val="003F5094"/>
    <w:rsid w:val="003F6B81"/>
    <w:rsid w:val="003F79DE"/>
    <w:rsid w:val="0040110D"/>
    <w:rsid w:val="004018E8"/>
    <w:rsid w:val="00402981"/>
    <w:rsid w:val="00402C01"/>
    <w:rsid w:val="00403BF8"/>
    <w:rsid w:val="00406A0E"/>
    <w:rsid w:val="00406D8D"/>
    <w:rsid w:val="00406DE9"/>
    <w:rsid w:val="004076DE"/>
    <w:rsid w:val="00410BB6"/>
    <w:rsid w:val="0041260F"/>
    <w:rsid w:val="004129B9"/>
    <w:rsid w:val="00412C31"/>
    <w:rsid w:val="00413287"/>
    <w:rsid w:val="004137BB"/>
    <w:rsid w:val="00413F8A"/>
    <w:rsid w:val="00415069"/>
    <w:rsid w:val="00415079"/>
    <w:rsid w:val="0041601E"/>
    <w:rsid w:val="004160D4"/>
    <w:rsid w:val="00416E2A"/>
    <w:rsid w:val="00417F40"/>
    <w:rsid w:val="00420D39"/>
    <w:rsid w:val="00422585"/>
    <w:rsid w:val="00423316"/>
    <w:rsid w:val="004249B8"/>
    <w:rsid w:val="00425BB0"/>
    <w:rsid w:val="00426860"/>
    <w:rsid w:val="0042692E"/>
    <w:rsid w:val="00427D80"/>
    <w:rsid w:val="00430083"/>
    <w:rsid w:val="004301F0"/>
    <w:rsid w:val="004307C8"/>
    <w:rsid w:val="00431718"/>
    <w:rsid w:val="00433806"/>
    <w:rsid w:val="00433D7B"/>
    <w:rsid w:val="00435AAB"/>
    <w:rsid w:val="00436549"/>
    <w:rsid w:val="00437019"/>
    <w:rsid w:val="004404D2"/>
    <w:rsid w:val="0044164A"/>
    <w:rsid w:val="0044186D"/>
    <w:rsid w:val="00442B66"/>
    <w:rsid w:val="004435CB"/>
    <w:rsid w:val="0044426A"/>
    <w:rsid w:val="0044438D"/>
    <w:rsid w:val="004451AB"/>
    <w:rsid w:val="00445980"/>
    <w:rsid w:val="00445EE6"/>
    <w:rsid w:val="00447B8D"/>
    <w:rsid w:val="004510C8"/>
    <w:rsid w:val="004517FD"/>
    <w:rsid w:val="0045240E"/>
    <w:rsid w:val="0045284F"/>
    <w:rsid w:val="00456D42"/>
    <w:rsid w:val="00460072"/>
    <w:rsid w:val="00460311"/>
    <w:rsid w:val="00461C1D"/>
    <w:rsid w:val="004620FE"/>
    <w:rsid w:val="00464C45"/>
    <w:rsid w:val="00465F4B"/>
    <w:rsid w:val="004664F5"/>
    <w:rsid w:val="00466DB7"/>
    <w:rsid w:val="00466EB4"/>
    <w:rsid w:val="0046745F"/>
    <w:rsid w:val="0046749C"/>
    <w:rsid w:val="00470A5D"/>
    <w:rsid w:val="00471B3F"/>
    <w:rsid w:val="00471E43"/>
    <w:rsid w:val="004763D8"/>
    <w:rsid w:val="0048040D"/>
    <w:rsid w:val="00480915"/>
    <w:rsid w:val="00481005"/>
    <w:rsid w:val="004838D8"/>
    <w:rsid w:val="0048508B"/>
    <w:rsid w:val="0048619D"/>
    <w:rsid w:val="00487AED"/>
    <w:rsid w:val="004910B3"/>
    <w:rsid w:val="00494126"/>
    <w:rsid w:val="00494CE5"/>
    <w:rsid w:val="00496263"/>
    <w:rsid w:val="00496269"/>
    <w:rsid w:val="00497EA4"/>
    <w:rsid w:val="004A08E5"/>
    <w:rsid w:val="004A19D1"/>
    <w:rsid w:val="004A367B"/>
    <w:rsid w:val="004A5663"/>
    <w:rsid w:val="004A5F33"/>
    <w:rsid w:val="004B02A9"/>
    <w:rsid w:val="004B2594"/>
    <w:rsid w:val="004B29D1"/>
    <w:rsid w:val="004B3869"/>
    <w:rsid w:val="004B3F94"/>
    <w:rsid w:val="004B4227"/>
    <w:rsid w:val="004B4593"/>
    <w:rsid w:val="004B7835"/>
    <w:rsid w:val="004B7C46"/>
    <w:rsid w:val="004C055F"/>
    <w:rsid w:val="004C377C"/>
    <w:rsid w:val="004C3938"/>
    <w:rsid w:val="004C3AF6"/>
    <w:rsid w:val="004C4A75"/>
    <w:rsid w:val="004C4C5B"/>
    <w:rsid w:val="004C6EA5"/>
    <w:rsid w:val="004D0E34"/>
    <w:rsid w:val="004D1760"/>
    <w:rsid w:val="004D3849"/>
    <w:rsid w:val="004D6A0F"/>
    <w:rsid w:val="004D74C9"/>
    <w:rsid w:val="004E1A9B"/>
    <w:rsid w:val="004E1B60"/>
    <w:rsid w:val="004E237C"/>
    <w:rsid w:val="004E459A"/>
    <w:rsid w:val="004E5251"/>
    <w:rsid w:val="004E5321"/>
    <w:rsid w:val="004E5F2F"/>
    <w:rsid w:val="004E67B3"/>
    <w:rsid w:val="004E7E72"/>
    <w:rsid w:val="004F0876"/>
    <w:rsid w:val="004F3245"/>
    <w:rsid w:val="004F374C"/>
    <w:rsid w:val="004F3851"/>
    <w:rsid w:val="004F7395"/>
    <w:rsid w:val="004F7437"/>
    <w:rsid w:val="004F7B37"/>
    <w:rsid w:val="005020C9"/>
    <w:rsid w:val="005026C4"/>
    <w:rsid w:val="005031C9"/>
    <w:rsid w:val="00504209"/>
    <w:rsid w:val="00504452"/>
    <w:rsid w:val="005046B2"/>
    <w:rsid w:val="00507AEC"/>
    <w:rsid w:val="00507D1E"/>
    <w:rsid w:val="0051203A"/>
    <w:rsid w:val="005122B5"/>
    <w:rsid w:val="00512CDA"/>
    <w:rsid w:val="00515EA8"/>
    <w:rsid w:val="00516EF9"/>
    <w:rsid w:val="0051776D"/>
    <w:rsid w:val="005235DD"/>
    <w:rsid w:val="0052630E"/>
    <w:rsid w:val="005318C5"/>
    <w:rsid w:val="00531EA8"/>
    <w:rsid w:val="00533623"/>
    <w:rsid w:val="005337DB"/>
    <w:rsid w:val="00533CED"/>
    <w:rsid w:val="0053544B"/>
    <w:rsid w:val="00535AA5"/>
    <w:rsid w:val="0053742E"/>
    <w:rsid w:val="005378F9"/>
    <w:rsid w:val="005408FB"/>
    <w:rsid w:val="005429B7"/>
    <w:rsid w:val="005442A2"/>
    <w:rsid w:val="0054589C"/>
    <w:rsid w:val="00546224"/>
    <w:rsid w:val="00547527"/>
    <w:rsid w:val="00547EDB"/>
    <w:rsid w:val="00554549"/>
    <w:rsid w:val="00557EFD"/>
    <w:rsid w:val="00560B0E"/>
    <w:rsid w:val="00562805"/>
    <w:rsid w:val="00563BDE"/>
    <w:rsid w:val="00564106"/>
    <w:rsid w:val="00564CD6"/>
    <w:rsid w:val="00565E7E"/>
    <w:rsid w:val="00566942"/>
    <w:rsid w:val="0057063D"/>
    <w:rsid w:val="00575AED"/>
    <w:rsid w:val="00576638"/>
    <w:rsid w:val="00581491"/>
    <w:rsid w:val="0058264D"/>
    <w:rsid w:val="005905B4"/>
    <w:rsid w:val="005915D4"/>
    <w:rsid w:val="00592314"/>
    <w:rsid w:val="00593450"/>
    <w:rsid w:val="00594BC3"/>
    <w:rsid w:val="00595FE0"/>
    <w:rsid w:val="00596C7E"/>
    <w:rsid w:val="005972AB"/>
    <w:rsid w:val="005A092D"/>
    <w:rsid w:val="005A3C0A"/>
    <w:rsid w:val="005A3FF7"/>
    <w:rsid w:val="005B0A74"/>
    <w:rsid w:val="005B2CC3"/>
    <w:rsid w:val="005B2D0E"/>
    <w:rsid w:val="005B407F"/>
    <w:rsid w:val="005B4A7C"/>
    <w:rsid w:val="005B50E4"/>
    <w:rsid w:val="005B51AF"/>
    <w:rsid w:val="005B64F8"/>
    <w:rsid w:val="005B6DDB"/>
    <w:rsid w:val="005B73A6"/>
    <w:rsid w:val="005C15CA"/>
    <w:rsid w:val="005C1D9F"/>
    <w:rsid w:val="005C24CF"/>
    <w:rsid w:val="005C574A"/>
    <w:rsid w:val="005C737E"/>
    <w:rsid w:val="005C74B2"/>
    <w:rsid w:val="005D1B3D"/>
    <w:rsid w:val="005D1BC0"/>
    <w:rsid w:val="005D3E69"/>
    <w:rsid w:val="005D4CC7"/>
    <w:rsid w:val="005D5116"/>
    <w:rsid w:val="005D5246"/>
    <w:rsid w:val="005D5F60"/>
    <w:rsid w:val="005D5F6C"/>
    <w:rsid w:val="005D75F2"/>
    <w:rsid w:val="005E08EF"/>
    <w:rsid w:val="005E1308"/>
    <w:rsid w:val="005E2054"/>
    <w:rsid w:val="005E4A6F"/>
    <w:rsid w:val="005E642F"/>
    <w:rsid w:val="005E7245"/>
    <w:rsid w:val="005E7C5A"/>
    <w:rsid w:val="005E7E6E"/>
    <w:rsid w:val="005F07F1"/>
    <w:rsid w:val="005F15B2"/>
    <w:rsid w:val="005F3B90"/>
    <w:rsid w:val="005F40BA"/>
    <w:rsid w:val="005F5504"/>
    <w:rsid w:val="005F67D1"/>
    <w:rsid w:val="005F6D52"/>
    <w:rsid w:val="006020ED"/>
    <w:rsid w:val="00616192"/>
    <w:rsid w:val="00616D86"/>
    <w:rsid w:val="00616ECA"/>
    <w:rsid w:val="0062144A"/>
    <w:rsid w:val="006236F0"/>
    <w:rsid w:val="006265E9"/>
    <w:rsid w:val="00626C69"/>
    <w:rsid w:val="0063228A"/>
    <w:rsid w:val="00632AB0"/>
    <w:rsid w:val="00632C81"/>
    <w:rsid w:val="00633110"/>
    <w:rsid w:val="0063455D"/>
    <w:rsid w:val="006362AD"/>
    <w:rsid w:val="00640EF1"/>
    <w:rsid w:val="00641413"/>
    <w:rsid w:val="006452A3"/>
    <w:rsid w:val="006464A9"/>
    <w:rsid w:val="00650192"/>
    <w:rsid w:val="00650411"/>
    <w:rsid w:val="00652191"/>
    <w:rsid w:val="00653596"/>
    <w:rsid w:val="006535E8"/>
    <w:rsid w:val="00654014"/>
    <w:rsid w:val="00654EE3"/>
    <w:rsid w:val="0065592D"/>
    <w:rsid w:val="00655BA2"/>
    <w:rsid w:val="006560DA"/>
    <w:rsid w:val="006577FA"/>
    <w:rsid w:val="006600F9"/>
    <w:rsid w:val="006602D0"/>
    <w:rsid w:val="006606E2"/>
    <w:rsid w:val="00661BD2"/>
    <w:rsid w:val="00662AD1"/>
    <w:rsid w:val="0066319E"/>
    <w:rsid w:val="00663368"/>
    <w:rsid w:val="00663617"/>
    <w:rsid w:val="006637D9"/>
    <w:rsid w:val="0066476C"/>
    <w:rsid w:val="006671EC"/>
    <w:rsid w:val="0066722F"/>
    <w:rsid w:val="00671338"/>
    <w:rsid w:val="0067307A"/>
    <w:rsid w:val="006731C3"/>
    <w:rsid w:val="00675753"/>
    <w:rsid w:val="00676332"/>
    <w:rsid w:val="00680502"/>
    <w:rsid w:val="00680BE8"/>
    <w:rsid w:val="00681F30"/>
    <w:rsid w:val="006821D5"/>
    <w:rsid w:val="006839E6"/>
    <w:rsid w:val="00684787"/>
    <w:rsid w:val="006910F3"/>
    <w:rsid w:val="0069172F"/>
    <w:rsid w:val="006918EA"/>
    <w:rsid w:val="00692AC3"/>
    <w:rsid w:val="00694544"/>
    <w:rsid w:val="0069526B"/>
    <w:rsid w:val="006967A6"/>
    <w:rsid w:val="006969F3"/>
    <w:rsid w:val="00696E49"/>
    <w:rsid w:val="006A0866"/>
    <w:rsid w:val="006A2EC6"/>
    <w:rsid w:val="006A3C60"/>
    <w:rsid w:val="006A47DB"/>
    <w:rsid w:val="006A5873"/>
    <w:rsid w:val="006B3AD9"/>
    <w:rsid w:val="006B3ADB"/>
    <w:rsid w:val="006B4757"/>
    <w:rsid w:val="006B4AA0"/>
    <w:rsid w:val="006B54CB"/>
    <w:rsid w:val="006B5B5C"/>
    <w:rsid w:val="006B7D45"/>
    <w:rsid w:val="006C029B"/>
    <w:rsid w:val="006C29A2"/>
    <w:rsid w:val="006C3B61"/>
    <w:rsid w:val="006C6654"/>
    <w:rsid w:val="006C68BF"/>
    <w:rsid w:val="006D11D6"/>
    <w:rsid w:val="006D2AFD"/>
    <w:rsid w:val="006D3128"/>
    <w:rsid w:val="006D35D9"/>
    <w:rsid w:val="006D6F0E"/>
    <w:rsid w:val="006D78A2"/>
    <w:rsid w:val="006D7A6F"/>
    <w:rsid w:val="006E0A9F"/>
    <w:rsid w:val="006E2D74"/>
    <w:rsid w:val="006E31A4"/>
    <w:rsid w:val="006E3E98"/>
    <w:rsid w:val="006E4F50"/>
    <w:rsid w:val="006E60DC"/>
    <w:rsid w:val="006E788B"/>
    <w:rsid w:val="006F06C8"/>
    <w:rsid w:val="006F2419"/>
    <w:rsid w:val="006F2F4A"/>
    <w:rsid w:val="006F3D01"/>
    <w:rsid w:val="006F4B3B"/>
    <w:rsid w:val="006F5EFE"/>
    <w:rsid w:val="007008F4"/>
    <w:rsid w:val="00701AA8"/>
    <w:rsid w:val="00703CD2"/>
    <w:rsid w:val="00703FB2"/>
    <w:rsid w:val="007068FC"/>
    <w:rsid w:val="0070754E"/>
    <w:rsid w:val="00707799"/>
    <w:rsid w:val="00711351"/>
    <w:rsid w:val="0071336C"/>
    <w:rsid w:val="00714FC5"/>
    <w:rsid w:val="0071524F"/>
    <w:rsid w:val="00715E23"/>
    <w:rsid w:val="00716A81"/>
    <w:rsid w:val="00716F1D"/>
    <w:rsid w:val="00720625"/>
    <w:rsid w:val="007208DC"/>
    <w:rsid w:val="00720B17"/>
    <w:rsid w:val="00721518"/>
    <w:rsid w:val="00721F6A"/>
    <w:rsid w:val="00722D99"/>
    <w:rsid w:val="0072317D"/>
    <w:rsid w:val="00723EE2"/>
    <w:rsid w:val="007250AF"/>
    <w:rsid w:val="00725850"/>
    <w:rsid w:val="00725ACE"/>
    <w:rsid w:val="00725B42"/>
    <w:rsid w:val="00726D2B"/>
    <w:rsid w:val="007276CF"/>
    <w:rsid w:val="00730551"/>
    <w:rsid w:val="00731DE5"/>
    <w:rsid w:val="00732627"/>
    <w:rsid w:val="00733DE8"/>
    <w:rsid w:val="00735069"/>
    <w:rsid w:val="0073582D"/>
    <w:rsid w:val="00737781"/>
    <w:rsid w:val="00737AAD"/>
    <w:rsid w:val="00740A0F"/>
    <w:rsid w:val="00741719"/>
    <w:rsid w:val="00742ECE"/>
    <w:rsid w:val="00743C44"/>
    <w:rsid w:val="00743C72"/>
    <w:rsid w:val="007448C4"/>
    <w:rsid w:val="007450A7"/>
    <w:rsid w:val="00745A80"/>
    <w:rsid w:val="00751109"/>
    <w:rsid w:val="00753D90"/>
    <w:rsid w:val="00754001"/>
    <w:rsid w:val="007552A5"/>
    <w:rsid w:val="0075553D"/>
    <w:rsid w:val="007572B6"/>
    <w:rsid w:val="00757886"/>
    <w:rsid w:val="007614A4"/>
    <w:rsid w:val="00762065"/>
    <w:rsid w:val="0076264F"/>
    <w:rsid w:val="007627BB"/>
    <w:rsid w:val="00763576"/>
    <w:rsid w:val="00763901"/>
    <w:rsid w:val="007667D8"/>
    <w:rsid w:val="00766C75"/>
    <w:rsid w:val="00767156"/>
    <w:rsid w:val="007703F3"/>
    <w:rsid w:val="00770C94"/>
    <w:rsid w:val="0077287D"/>
    <w:rsid w:val="0077392E"/>
    <w:rsid w:val="00773BCC"/>
    <w:rsid w:val="0077699C"/>
    <w:rsid w:val="0077779A"/>
    <w:rsid w:val="007809AA"/>
    <w:rsid w:val="00781C8A"/>
    <w:rsid w:val="007825FC"/>
    <w:rsid w:val="00782790"/>
    <w:rsid w:val="007828DE"/>
    <w:rsid w:val="007842AD"/>
    <w:rsid w:val="00784C0A"/>
    <w:rsid w:val="0079030C"/>
    <w:rsid w:val="007904DD"/>
    <w:rsid w:val="007911BF"/>
    <w:rsid w:val="007919A8"/>
    <w:rsid w:val="00795A73"/>
    <w:rsid w:val="00795C15"/>
    <w:rsid w:val="00796E0B"/>
    <w:rsid w:val="00797BD2"/>
    <w:rsid w:val="007A0AC7"/>
    <w:rsid w:val="007A355E"/>
    <w:rsid w:val="007A7A99"/>
    <w:rsid w:val="007A7C83"/>
    <w:rsid w:val="007A7C87"/>
    <w:rsid w:val="007B2096"/>
    <w:rsid w:val="007B26EA"/>
    <w:rsid w:val="007B5F8F"/>
    <w:rsid w:val="007B66D6"/>
    <w:rsid w:val="007B6BD6"/>
    <w:rsid w:val="007C054F"/>
    <w:rsid w:val="007C0B31"/>
    <w:rsid w:val="007C26A6"/>
    <w:rsid w:val="007C4340"/>
    <w:rsid w:val="007C442D"/>
    <w:rsid w:val="007C4CDB"/>
    <w:rsid w:val="007C525F"/>
    <w:rsid w:val="007C5429"/>
    <w:rsid w:val="007C64ED"/>
    <w:rsid w:val="007D298B"/>
    <w:rsid w:val="007D2F0C"/>
    <w:rsid w:val="007D3024"/>
    <w:rsid w:val="007D4E0C"/>
    <w:rsid w:val="007D62A9"/>
    <w:rsid w:val="007D6571"/>
    <w:rsid w:val="007D6821"/>
    <w:rsid w:val="007E0592"/>
    <w:rsid w:val="007E091A"/>
    <w:rsid w:val="007E0BE8"/>
    <w:rsid w:val="007E152B"/>
    <w:rsid w:val="007E1F9E"/>
    <w:rsid w:val="007E2306"/>
    <w:rsid w:val="007E4F94"/>
    <w:rsid w:val="007E50F7"/>
    <w:rsid w:val="007E65A9"/>
    <w:rsid w:val="007E77B1"/>
    <w:rsid w:val="007F06DC"/>
    <w:rsid w:val="007F0C72"/>
    <w:rsid w:val="007F0E06"/>
    <w:rsid w:val="007F1545"/>
    <w:rsid w:val="007F17EB"/>
    <w:rsid w:val="007F2641"/>
    <w:rsid w:val="007F3DC0"/>
    <w:rsid w:val="007F4F32"/>
    <w:rsid w:val="007F50C8"/>
    <w:rsid w:val="007F5A98"/>
    <w:rsid w:val="007F7E2D"/>
    <w:rsid w:val="0080008F"/>
    <w:rsid w:val="008014A1"/>
    <w:rsid w:val="00801B64"/>
    <w:rsid w:val="00802304"/>
    <w:rsid w:val="00802CDE"/>
    <w:rsid w:val="00802EB6"/>
    <w:rsid w:val="0080436A"/>
    <w:rsid w:val="008055E3"/>
    <w:rsid w:val="00805AAD"/>
    <w:rsid w:val="0080634B"/>
    <w:rsid w:val="00807F39"/>
    <w:rsid w:val="008106DA"/>
    <w:rsid w:val="00811A8E"/>
    <w:rsid w:val="00813F09"/>
    <w:rsid w:val="0081555B"/>
    <w:rsid w:val="00816814"/>
    <w:rsid w:val="0081697E"/>
    <w:rsid w:val="008170E7"/>
    <w:rsid w:val="00817E23"/>
    <w:rsid w:val="00820480"/>
    <w:rsid w:val="00820518"/>
    <w:rsid w:val="00822054"/>
    <w:rsid w:val="00824760"/>
    <w:rsid w:val="00827752"/>
    <w:rsid w:val="00827CD6"/>
    <w:rsid w:val="0083067C"/>
    <w:rsid w:val="008325F9"/>
    <w:rsid w:val="00835F26"/>
    <w:rsid w:val="00836480"/>
    <w:rsid w:val="0083754A"/>
    <w:rsid w:val="008379DD"/>
    <w:rsid w:val="008401DD"/>
    <w:rsid w:val="0084099E"/>
    <w:rsid w:val="008434F6"/>
    <w:rsid w:val="00844D21"/>
    <w:rsid w:val="008450C0"/>
    <w:rsid w:val="008454CD"/>
    <w:rsid w:val="00846403"/>
    <w:rsid w:val="00847E61"/>
    <w:rsid w:val="00847F1C"/>
    <w:rsid w:val="008533DA"/>
    <w:rsid w:val="00854A5A"/>
    <w:rsid w:val="008550A3"/>
    <w:rsid w:val="00856BB6"/>
    <w:rsid w:val="00863071"/>
    <w:rsid w:val="00863CDE"/>
    <w:rsid w:val="0086493E"/>
    <w:rsid w:val="00867CC2"/>
    <w:rsid w:val="008719C2"/>
    <w:rsid w:val="008737B9"/>
    <w:rsid w:val="00874A22"/>
    <w:rsid w:val="00875485"/>
    <w:rsid w:val="00875CCD"/>
    <w:rsid w:val="00875FD6"/>
    <w:rsid w:val="008763B5"/>
    <w:rsid w:val="00877856"/>
    <w:rsid w:val="00877C9F"/>
    <w:rsid w:val="008807D3"/>
    <w:rsid w:val="00880B77"/>
    <w:rsid w:val="00881003"/>
    <w:rsid w:val="00882702"/>
    <w:rsid w:val="00883831"/>
    <w:rsid w:val="008843DC"/>
    <w:rsid w:val="00885ECE"/>
    <w:rsid w:val="0089057F"/>
    <w:rsid w:val="008913F7"/>
    <w:rsid w:val="008930DC"/>
    <w:rsid w:val="0089471F"/>
    <w:rsid w:val="00896BD4"/>
    <w:rsid w:val="008A3C0E"/>
    <w:rsid w:val="008A3EC7"/>
    <w:rsid w:val="008A4143"/>
    <w:rsid w:val="008A6030"/>
    <w:rsid w:val="008B002A"/>
    <w:rsid w:val="008B448C"/>
    <w:rsid w:val="008B5725"/>
    <w:rsid w:val="008B5CE8"/>
    <w:rsid w:val="008B605C"/>
    <w:rsid w:val="008B70A0"/>
    <w:rsid w:val="008C13DF"/>
    <w:rsid w:val="008C1F96"/>
    <w:rsid w:val="008C2031"/>
    <w:rsid w:val="008C3259"/>
    <w:rsid w:val="008C3B1B"/>
    <w:rsid w:val="008C3CCB"/>
    <w:rsid w:val="008C4138"/>
    <w:rsid w:val="008C492D"/>
    <w:rsid w:val="008C4B45"/>
    <w:rsid w:val="008C685B"/>
    <w:rsid w:val="008C6E1C"/>
    <w:rsid w:val="008C79CE"/>
    <w:rsid w:val="008D0708"/>
    <w:rsid w:val="008D0D9C"/>
    <w:rsid w:val="008D32AE"/>
    <w:rsid w:val="008D4C2A"/>
    <w:rsid w:val="008E047C"/>
    <w:rsid w:val="008E13F6"/>
    <w:rsid w:val="008E20E2"/>
    <w:rsid w:val="008E2525"/>
    <w:rsid w:val="008E2929"/>
    <w:rsid w:val="008E3244"/>
    <w:rsid w:val="008E3584"/>
    <w:rsid w:val="008E51F4"/>
    <w:rsid w:val="008E64DE"/>
    <w:rsid w:val="008E6DF6"/>
    <w:rsid w:val="008E7BE4"/>
    <w:rsid w:val="008E7CC7"/>
    <w:rsid w:val="008F1D60"/>
    <w:rsid w:val="008F2DFE"/>
    <w:rsid w:val="008F5350"/>
    <w:rsid w:val="008F539E"/>
    <w:rsid w:val="008F6C30"/>
    <w:rsid w:val="008F6F47"/>
    <w:rsid w:val="008F7703"/>
    <w:rsid w:val="00903873"/>
    <w:rsid w:val="0090391E"/>
    <w:rsid w:val="0090401C"/>
    <w:rsid w:val="009042B1"/>
    <w:rsid w:val="00904D45"/>
    <w:rsid w:val="00905CC7"/>
    <w:rsid w:val="00905E1A"/>
    <w:rsid w:val="0091094E"/>
    <w:rsid w:val="00910E85"/>
    <w:rsid w:val="00910F0D"/>
    <w:rsid w:val="00911A6F"/>
    <w:rsid w:val="009126B4"/>
    <w:rsid w:val="00914D31"/>
    <w:rsid w:val="009161A4"/>
    <w:rsid w:val="00916D92"/>
    <w:rsid w:val="00923357"/>
    <w:rsid w:val="00924077"/>
    <w:rsid w:val="009245C2"/>
    <w:rsid w:val="00924F52"/>
    <w:rsid w:val="009268E6"/>
    <w:rsid w:val="00926C55"/>
    <w:rsid w:val="0093186D"/>
    <w:rsid w:val="00931A9B"/>
    <w:rsid w:val="00932150"/>
    <w:rsid w:val="00933A50"/>
    <w:rsid w:val="009341C4"/>
    <w:rsid w:val="00937932"/>
    <w:rsid w:val="00940C00"/>
    <w:rsid w:val="00940DB3"/>
    <w:rsid w:val="00941618"/>
    <w:rsid w:val="009431A8"/>
    <w:rsid w:val="009437E4"/>
    <w:rsid w:val="00945E9D"/>
    <w:rsid w:val="009470A9"/>
    <w:rsid w:val="00950B3E"/>
    <w:rsid w:val="00950E14"/>
    <w:rsid w:val="0095465F"/>
    <w:rsid w:val="00955822"/>
    <w:rsid w:val="00955D41"/>
    <w:rsid w:val="00957096"/>
    <w:rsid w:val="009577C0"/>
    <w:rsid w:val="009602AC"/>
    <w:rsid w:val="00960807"/>
    <w:rsid w:val="00960D7F"/>
    <w:rsid w:val="009610F8"/>
    <w:rsid w:val="0096145E"/>
    <w:rsid w:val="00963FE0"/>
    <w:rsid w:val="0096480E"/>
    <w:rsid w:val="00967B50"/>
    <w:rsid w:val="00970360"/>
    <w:rsid w:val="00971CBD"/>
    <w:rsid w:val="00972789"/>
    <w:rsid w:val="00972828"/>
    <w:rsid w:val="00972E23"/>
    <w:rsid w:val="00973B49"/>
    <w:rsid w:val="00980034"/>
    <w:rsid w:val="00984623"/>
    <w:rsid w:val="009871A3"/>
    <w:rsid w:val="009918D1"/>
    <w:rsid w:val="00993EEC"/>
    <w:rsid w:val="009950B3"/>
    <w:rsid w:val="009955B7"/>
    <w:rsid w:val="00995667"/>
    <w:rsid w:val="00995D82"/>
    <w:rsid w:val="00996050"/>
    <w:rsid w:val="0099625B"/>
    <w:rsid w:val="0099638E"/>
    <w:rsid w:val="009A09A5"/>
    <w:rsid w:val="009A1235"/>
    <w:rsid w:val="009A12C8"/>
    <w:rsid w:val="009A2789"/>
    <w:rsid w:val="009A34C6"/>
    <w:rsid w:val="009A3530"/>
    <w:rsid w:val="009A4291"/>
    <w:rsid w:val="009A4942"/>
    <w:rsid w:val="009A50C0"/>
    <w:rsid w:val="009B1C8A"/>
    <w:rsid w:val="009B4038"/>
    <w:rsid w:val="009C017D"/>
    <w:rsid w:val="009C0433"/>
    <w:rsid w:val="009C20EF"/>
    <w:rsid w:val="009C2296"/>
    <w:rsid w:val="009C4B52"/>
    <w:rsid w:val="009C514F"/>
    <w:rsid w:val="009C5258"/>
    <w:rsid w:val="009C5276"/>
    <w:rsid w:val="009C681A"/>
    <w:rsid w:val="009C6BCF"/>
    <w:rsid w:val="009C7D7A"/>
    <w:rsid w:val="009C7FC2"/>
    <w:rsid w:val="009D26E8"/>
    <w:rsid w:val="009D4964"/>
    <w:rsid w:val="009D4C8F"/>
    <w:rsid w:val="009D59CD"/>
    <w:rsid w:val="009D5EC1"/>
    <w:rsid w:val="009D6EB0"/>
    <w:rsid w:val="009D6F21"/>
    <w:rsid w:val="009D6F43"/>
    <w:rsid w:val="009D738F"/>
    <w:rsid w:val="009D7497"/>
    <w:rsid w:val="009E0E3D"/>
    <w:rsid w:val="009E132C"/>
    <w:rsid w:val="009E1FC8"/>
    <w:rsid w:val="009E37A8"/>
    <w:rsid w:val="009E6059"/>
    <w:rsid w:val="009E70B8"/>
    <w:rsid w:val="009F04A8"/>
    <w:rsid w:val="009F0989"/>
    <w:rsid w:val="009F1108"/>
    <w:rsid w:val="009F2E67"/>
    <w:rsid w:val="009F46A8"/>
    <w:rsid w:val="009F4931"/>
    <w:rsid w:val="009F56FE"/>
    <w:rsid w:val="009F5A4E"/>
    <w:rsid w:val="009F711F"/>
    <w:rsid w:val="009F72FE"/>
    <w:rsid w:val="00A007C8"/>
    <w:rsid w:val="00A024B1"/>
    <w:rsid w:val="00A04AC8"/>
    <w:rsid w:val="00A04CD1"/>
    <w:rsid w:val="00A05F9B"/>
    <w:rsid w:val="00A05FD0"/>
    <w:rsid w:val="00A0644F"/>
    <w:rsid w:val="00A0747E"/>
    <w:rsid w:val="00A07E31"/>
    <w:rsid w:val="00A10259"/>
    <w:rsid w:val="00A1034E"/>
    <w:rsid w:val="00A120EF"/>
    <w:rsid w:val="00A137C8"/>
    <w:rsid w:val="00A14C52"/>
    <w:rsid w:val="00A15B1C"/>
    <w:rsid w:val="00A163D7"/>
    <w:rsid w:val="00A16994"/>
    <w:rsid w:val="00A175D3"/>
    <w:rsid w:val="00A178DD"/>
    <w:rsid w:val="00A21E57"/>
    <w:rsid w:val="00A2277E"/>
    <w:rsid w:val="00A26A06"/>
    <w:rsid w:val="00A26D21"/>
    <w:rsid w:val="00A271F0"/>
    <w:rsid w:val="00A27258"/>
    <w:rsid w:val="00A27784"/>
    <w:rsid w:val="00A27E95"/>
    <w:rsid w:val="00A307CF"/>
    <w:rsid w:val="00A34506"/>
    <w:rsid w:val="00A3554B"/>
    <w:rsid w:val="00A36CA3"/>
    <w:rsid w:val="00A37AA5"/>
    <w:rsid w:val="00A37ED9"/>
    <w:rsid w:val="00A414A2"/>
    <w:rsid w:val="00A42497"/>
    <w:rsid w:val="00A42A05"/>
    <w:rsid w:val="00A42A28"/>
    <w:rsid w:val="00A4344F"/>
    <w:rsid w:val="00A4418C"/>
    <w:rsid w:val="00A44BA4"/>
    <w:rsid w:val="00A45989"/>
    <w:rsid w:val="00A46C6F"/>
    <w:rsid w:val="00A47079"/>
    <w:rsid w:val="00A47B62"/>
    <w:rsid w:val="00A47C5B"/>
    <w:rsid w:val="00A5045F"/>
    <w:rsid w:val="00A51FDF"/>
    <w:rsid w:val="00A54A1C"/>
    <w:rsid w:val="00A558A0"/>
    <w:rsid w:val="00A559FA"/>
    <w:rsid w:val="00A5660C"/>
    <w:rsid w:val="00A56728"/>
    <w:rsid w:val="00A56D8D"/>
    <w:rsid w:val="00A57192"/>
    <w:rsid w:val="00A572DA"/>
    <w:rsid w:val="00A57B95"/>
    <w:rsid w:val="00A622BE"/>
    <w:rsid w:val="00A62FA0"/>
    <w:rsid w:val="00A65A4A"/>
    <w:rsid w:val="00A6756F"/>
    <w:rsid w:val="00A71C20"/>
    <w:rsid w:val="00A7426A"/>
    <w:rsid w:val="00A75764"/>
    <w:rsid w:val="00A75D27"/>
    <w:rsid w:val="00A75E22"/>
    <w:rsid w:val="00A77626"/>
    <w:rsid w:val="00A77D6E"/>
    <w:rsid w:val="00A80943"/>
    <w:rsid w:val="00A81557"/>
    <w:rsid w:val="00A81B96"/>
    <w:rsid w:val="00A82CAE"/>
    <w:rsid w:val="00A85E4F"/>
    <w:rsid w:val="00A86281"/>
    <w:rsid w:val="00A86992"/>
    <w:rsid w:val="00A871CA"/>
    <w:rsid w:val="00A9322E"/>
    <w:rsid w:val="00A9379B"/>
    <w:rsid w:val="00A939D7"/>
    <w:rsid w:val="00A96C5C"/>
    <w:rsid w:val="00A96D9C"/>
    <w:rsid w:val="00A96DD9"/>
    <w:rsid w:val="00A97ACD"/>
    <w:rsid w:val="00AA0CC3"/>
    <w:rsid w:val="00AA1F23"/>
    <w:rsid w:val="00AA3526"/>
    <w:rsid w:val="00AA3734"/>
    <w:rsid w:val="00AA378E"/>
    <w:rsid w:val="00AA4542"/>
    <w:rsid w:val="00AA4AB8"/>
    <w:rsid w:val="00AA5566"/>
    <w:rsid w:val="00AA7E66"/>
    <w:rsid w:val="00AB2839"/>
    <w:rsid w:val="00AB28EA"/>
    <w:rsid w:val="00AB2F47"/>
    <w:rsid w:val="00AB4AE6"/>
    <w:rsid w:val="00AC238B"/>
    <w:rsid w:val="00AC33CD"/>
    <w:rsid w:val="00AC3A8C"/>
    <w:rsid w:val="00AC6191"/>
    <w:rsid w:val="00AD024A"/>
    <w:rsid w:val="00AD05A5"/>
    <w:rsid w:val="00AD0F7F"/>
    <w:rsid w:val="00AD1EAB"/>
    <w:rsid w:val="00AD2A1B"/>
    <w:rsid w:val="00AD7485"/>
    <w:rsid w:val="00AD7D0F"/>
    <w:rsid w:val="00AE133F"/>
    <w:rsid w:val="00AE20B6"/>
    <w:rsid w:val="00AE2232"/>
    <w:rsid w:val="00AE239E"/>
    <w:rsid w:val="00AE3118"/>
    <w:rsid w:val="00AE3695"/>
    <w:rsid w:val="00AE4B30"/>
    <w:rsid w:val="00AE4D17"/>
    <w:rsid w:val="00AE506D"/>
    <w:rsid w:val="00AE5214"/>
    <w:rsid w:val="00AE5772"/>
    <w:rsid w:val="00AE64B0"/>
    <w:rsid w:val="00AF130D"/>
    <w:rsid w:val="00AF2665"/>
    <w:rsid w:val="00AF2976"/>
    <w:rsid w:val="00AF3816"/>
    <w:rsid w:val="00AF39A2"/>
    <w:rsid w:val="00AF4410"/>
    <w:rsid w:val="00AF7DC0"/>
    <w:rsid w:val="00B002AD"/>
    <w:rsid w:val="00B0034F"/>
    <w:rsid w:val="00B06BFF"/>
    <w:rsid w:val="00B10771"/>
    <w:rsid w:val="00B11B91"/>
    <w:rsid w:val="00B13D4C"/>
    <w:rsid w:val="00B15FDC"/>
    <w:rsid w:val="00B22144"/>
    <w:rsid w:val="00B23663"/>
    <w:rsid w:val="00B246A4"/>
    <w:rsid w:val="00B25BD6"/>
    <w:rsid w:val="00B271EF"/>
    <w:rsid w:val="00B27C7D"/>
    <w:rsid w:val="00B314D1"/>
    <w:rsid w:val="00B3289D"/>
    <w:rsid w:val="00B32E7B"/>
    <w:rsid w:val="00B341A5"/>
    <w:rsid w:val="00B373FF"/>
    <w:rsid w:val="00B40F80"/>
    <w:rsid w:val="00B41A0C"/>
    <w:rsid w:val="00B41F60"/>
    <w:rsid w:val="00B43CAD"/>
    <w:rsid w:val="00B44B68"/>
    <w:rsid w:val="00B44E54"/>
    <w:rsid w:val="00B45EB7"/>
    <w:rsid w:val="00B467C9"/>
    <w:rsid w:val="00B47A02"/>
    <w:rsid w:val="00B51E7E"/>
    <w:rsid w:val="00B53784"/>
    <w:rsid w:val="00B5549E"/>
    <w:rsid w:val="00B60252"/>
    <w:rsid w:val="00B63169"/>
    <w:rsid w:val="00B63F7F"/>
    <w:rsid w:val="00B6495A"/>
    <w:rsid w:val="00B65B2B"/>
    <w:rsid w:val="00B66686"/>
    <w:rsid w:val="00B70638"/>
    <w:rsid w:val="00B75472"/>
    <w:rsid w:val="00B77AB6"/>
    <w:rsid w:val="00B804A2"/>
    <w:rsid w:val="00B80683"/>
    <w:rsid w:val="00B820A8"/>
    <w:rsid w:val="00B9097C"/>
    <w:rsid w:val="00B9118D"/>
    <w:rsid w:val="00B92020"/>
    <w:rsid w:val="00B93482"/>
    <w:rsid w:val="00B93CCF"/>
    <w:rsid w:val="00B969EA"/>
    <w:rsid w:val="00B97151"/>
    <w:rsid w:val="00BA0030"/>
    <w:rsid w:val="00BA2A76"/>
    <w:rsid w:val="00BA352A"/>
    <w:rsid w:val="00BA455F"/>
    <w:rsid w:val="00BA4925"/>
    <w:rsid w:val="00BA604D"/>
    <w:rsid w:val="00BA6106"/>
    <w:rsid w:val="00BA788E"/>
    <w:rsid w:val="00BB20E8"/>
    <w:rsid w:val="00BB244E"/>
    <w:rsid w:val="00BB2925"/>
    <w:rsid w:val="00BB2B87"/>
    <w:rsid w:val="00BB42B2"/>
    <w:rsid w:val="00BB476B"/>
    <w:rsid w:val="00BB48C6"/>
    <w:rsid w:val="00BB5CE2"/>
    <w:rsid w:val="00BB7845"/>
    <w:rsid w:val="00BC0432"/>
    <w:rsid w:val="00BC12F0"/>
    <w:rsid w:val="00BC1B55"/>
    <w:rsid w:val="00BC1E49"/>
    <w:rsid w:val="00BC5B23"/>
    <w:rsid w:val="00BC72AD"/>
    <w:rsid w:val="00BC7920"/>
    <w:rsid w:val="00BC792F"/>
    <w:rsid w:val="00BC79D7"/>
    <w:rsid w:val="00BD0498"/>
    <w:rsid w:val="00BD3478"/>
    <w:rsid w:val="00BD50E1"/>
    <w:rsid w:val="00BD638C"/>
    <w:rsid w:val="00BD638F"/>
    <w:rsid w:val="00BD7090"/>
    <w:rsid w:val="00BE0A0D"/>
    <w:rsid w:val="00BE0B7D"/>
    <w:rsid w:val="00BE140E"/>
    <w:rsid w:val="00BE3E07"/>
    <w:rsid w:val="00BE411B"/>
    <w:rsid w:val="00BE7115"/>
    <w:rsid w:val="00BE7367"/>
    <w:rsid w:val="00BF1007"/>
    <w:rsid w:val="00BF1DCD"/>
    <w:rsid w:val="00BF2C93"/>
    <w:rsid w:val="00BF3954"/>
    <w:rsid w:val="00BF5D8B"/>
    <w:rsid w:val="00BF6197"/>
    <w:rsid w:val="00C00797"/>
    <w:rsid w:val="00C00831"/>
    <w:rsid w:val="00C01FEB"/>
    <w:rsid w:val="00C05516"/>
    <w:rsid w:val="00C06711"/>
    <w:rsid w:val="00C07845"/>
    <w:rsid w:val="00C101A1"/>
    <w:rsid w:val="00C102D7"/>
    <w:rsid w:val="00C11619"/>
    <w:rsid w:val="00C132C8"/>
    <w:rsid w:val="00C1434F"/>
    <w:rsid w:val="00C1558F"/>
    <w:rsid w:val="00C16072"/>
    <w:rsid w:val="00C169C1"/>
    <w:rsid w:val="00C2234C"/>
    <w:rsid w:val="00C22DA9"/>
    <w:rsid w:val="00C22F5B"/>
    <w:rsid w:val="00C22F76"/>
    <w:rsid w:val="00C25317"/>
    <w:rsid w:val="00C2727F"/>
    <w:rsid w:val="00C31FA6"/>
    <w:rsid w:val="00C320B1"/>
    <w:rsid w:val="00C321D4"/>
    <w:rsid w:val="00C32492"/>
    <w:rsid w:val="00C32CA7"/>
    <w:rsid w:val="00C36C13"/>
    <w:rsid w:val="00C376DF"/>
    <w:rsid w:val="00C40EE9"/>
    <w:rsid w:val="00C419A6"/>
    <w:rsid w:val="00C41C21"/>
    <w:rsid w:val="00C41F55"/>
    <w:rsid w:val="00C42D71"/>
    <w:rsid w:val="00C43626"/>
    <w:rsid w:val="00C44084"/>
    <w:rsid w:val="00C4496D"/>
    <w:rsid w:val="00C45A80"/>
    <w:rsid w:val="00C464B6"/>
    <w:rsid w:val="00C473CC"/>
    <w:rsid w:val="00C475ED"/>
    <w:rsid w:val="00C50055"/>
    <w:rsid w:val="00C523C0"/>
    <w:rsid w:val="00C526D7"/>
    <w:rsid w:val="00C53F95"/>
    <w:rsid w:val="00C54C0D"/>
    <w:rsid w:val="00C55486"/>
    <w:rsid w:val="00C55592"/>
    <w:rsid w:val="00C558AD"/>
    <w:rsid w:val="00C55DD4"/>
    <w:rsid w:val="00C5659A"/>
    <w:rsid w:val="00C57113"/>
    <w:rsid w:val="00C5716A"/>
    <w:rsid w:val="00C57AEC"/>
    <w:rsid w:val="00C57B4A"/>
    <w:rsid w:val="00C6092B"/>
    <w:rsid w:val="00C61D9B"/>
    <w:rsid w:val="00C623BA"/>
    <w:rsid w:val="00C62789"/>
    <w:rsid w:val="00C62BA1"/>
    <w:rsid w:val="00C6321C"/>
    <w:rsid w:val="00C63DB0"/>
    <w:rsid w:val="00C64982"/>
    <w:rsid w:val="00C66E06"/>
    <w:rsid w:val="00C70E9E"/>
    <w:rsid w:val="00C72605"/>
    <w:rsid w:val="00C73F73"/>
    <w:rsid w:val="00C74477"/>
    <w:rsid w:val="00C76BDE"/>
    <w:rsid w:val="00C7778F"/>
    <w:rsid w:val="00C80156"/>
    <w:rsid w:val="00C81FFE"/>
    <w:rsid w:val="00C8440F"/>
    <w:rsid w:val="00C854B7"/>
    <w:rsid w:val="00C90A3C"/>
    <w:rsid w:val="00C90B1F"/>
    <w:rsid w:val="00C9385C"/>
    <w:rsid w:val="00C971C8"/>
    <w:rsid w:val="00C9787F"/>
    <w:rsid w:val="00C97B9A"/>
    <w:rsid w:val="00C97BCE"/>
    <w:rsid w:val="00CA1446"/>
    <w:rsid w:val="00CA1857"/>
    <w:rsid w:val="00CA1C5C"/>
    <w:rsid w:val="00CA2275"/>
    <w:rsid w:val="00CA2986"/>
    <w:rsid w:val="00CA2DFB"/>
    <w:rsid w:val="00CA3732"/>
    <w:rsid w:val="00CA40EB"/>
    <w:rsid w:val="00CA4583"/>
    <w:rsid w:val="00CA4E62"/>
    <w:rsid w:val="00CA5896"/>
    <w:rsid w:val="00CA6D5F"/>
    <w:rsid w:val="00CA6D68"/>
    <w:rsid w:val="00CB1253"/>
    <w:rsid w:val="00CB3085"/>
    <w:rsid w:val="00CB410D"/>
    <w:rsid w:val="00CC0D4D"/>
    <w:rsid w:val="00CC4D2A"/>
    <w:rsid w:val="00CC5BBB"/>
    <w:rsid w:val="00CC7CD2"/>
    <w:rsid w:val="00CD09BB"/>
    <w:rsid w:val="00CD0D64"/>
    <w:rsid w:val="00CD1221"/>
    <w:rsid w:val="00CD2337"/>
    <w:rsid w:val="00CD4BEE"/>
    <w:rsid w:val="00CD5125"/>
    <w:rsid w:val="00CE09C6"/>
    <w:rsid w:val="00CE1548"/>
    <w:rsid w:val="00CE41B7"/>
    <w:rsid w:val="00CE42A5"/>
    <w:rsid w:val="00CE57EB"/>
    <w:rsid w:val="00CE5B36"/>
    <w:rsid w:val="00CE5C8B"/>
    <w:rsid w:val="00CE616B"/>
    <w:rsid w:val="00CE63D1"/>
    <w:rsid w:val="00CF3782"/>
    <w:rsid w:val="00CF5FDE"/>
    <w:rsid w:val="00CF6D8B"/>
    <w:rsid w:val="00D007CA"/>
    <w:rsid w:val="00D00D23"/>
    <w:rsid w:val="00D01A34"/>
    <w:rsid w:val="00D032CA"/>
    <w:rsid w:val="00D052DE"/>
    <w:rsid w:val="00D05B16"/>
    <w:rsid w:val="00D05F0F"/>
    <w:rsid w:val="00D10621"/>
    <w:rsid w:val="00D1109D"/>
    <w:rsid w:val="00D11D2F"/>
    <w:rsid w:val="00D12477"/>
    <w:rsid w:val="00D1298F"/>
    <w:rsid w:val="00D1332E"/>
    <w:rsid w:val="00D142CA"/>
    <w:rsid w:val="00D14F03"/>
    <w:rsid w:val="00D152BD"/>
    <w:rsid w:val="00D20D0B"/>
    <w:rsid w:val="00D222BE"/>
    <w:rsid w:val="00D23F82"/>
    <w:rsid w:val="00D23FEE"/>
    <w:rsid w:val="00D245BC"/>
    <w:rsid w:val="00D26B4C"/>
    <w:rsid w:val="00D2702B"/>
    <w:rsid w:val="00D2749E"/>
    <w:rsid w:val="00D27612"/>
    <w:rsid w:val="00D31752"/>
    <w:rsid w:val="00D32C08"/>
    <w:rsid w:val="00D337E3"/>
    <w:rsid w:val="00D35633"/>
    <w:rsid w:val="00D359F7"/>
    <w:rsid w:val="00D36916"/>
    <w:rsid w:val="00D37E9B"/>
    <w:rsid w:val="00D4081E"/>
    <w:rsid w:val="00D41057"/>
    <w:rsid w:val="00D427A7"/>
    <w:rsid w:val="00D428CD"/>
    <w:rsid w:val="00D4407F"/>
    <w:rsid w:val="00D44108"/>
    <w:rsid w:val="00D44950"/>
    <w:rsid w:val="00D45A39"/>
    <w:rsid w:val="00D462EF"/>
    <w:rsid w:val="00D464B1"/>
    <w:rsid w:val="00D4754A"/>
    <w:rsid w:val="00D509B7"/>
    <w:rsid w:val="00D50F39"/>
    <w:rsid w:val="00D51A51"/>
    <w:rsid w:val="00D5220F"/>
    <w:rsid w:val="00D52E88"/>
    <w:rsid w:val="00D5443A"/>
    <w:rsid w:val="00D558EE"/>
    <w:rsid w:val="00D55E95"/>
    <w:rsid w:val="00D57B65"/>
    <w:rsid w:val="00D57D1F"/>
    <w:rsid w:val="00D6006D"/>
    <w:rsid w:val="00D616C3"/>
    <w:rsid w:val="00D62771"/>
    <w:rsid w:val="00D62A77"/>
    <w:rsid w:val="00D62BCA"/>
    <w:rsid w:val="00D62DC3"/>
    <w:rsid w:val="00D63838"/>
    <w:rsid w:val="00D67714"/>
    <w:rsid w:val="00D67789"/>
    <w:rsid w:val="00D7044E"/>
    <w:rsid w:val="00D719BF"/>
    <w:rsid w:val="00D72A9F"/>
    <w:rsid w:val="00D732AF"/>
    <w:rsid w:val="00D747FB"/>
    <w:rsid w:val="00D74880"/>
    <w:rsid w:val="00D75C5F"/>
    <w:rsid w:val="00D75E38"/>
    <w:rsid w:val="00D7680D"/>
    <w:rsid w:val="00D80FC4"/>
    <w:rsid w:val="00D820CD"/>
    <w:rsid w:val="00D82648"/>
    <w:rsid w:val="00D832B6"/>
    <w:rsid w:val="00D839BA"/>
    <w:rsid w:val="00D84E78"/>
    <w:rsid w:val="00D85471"/>
    <w:rsid w:val="00D87550"/>
    <w:rsid w:val="00D878A4"/>
    <w:rsid w:val="00D878BE"/>
    <w:rsid w:val="00D87BD8"/>
    <w:rsid w:val="00D87F2C"/>
    <w:rsid w:val="00D93615"/>
    <w:rsid w:val="00D94407"/>
    <w:rsid w:val="00D94E49"/>
    <w:rsid w:val="00D96B2B"/>
    <w:rsid w:val="00D96BC2"/>
    <w:rsid w:val="00D975E5"/>
    <w:rsid w:val="00DA130E"/>
    <w:rsid w:val="00DA1D42"/>
    <w:rsid w:val="00DA27B6"/>
    <w:rsid w:val="00DA4A28"/>
    <w:rsid w:val="00DA4C54"/>
    <w:rsid w:val="00DA5D0A"/>
    <w:rsid w:val="00DA64D8"/>
    <w:rsid w:val="00DA7005"/>
    <w:rsid w:val="00DB0460"/>
    <w:rsid w:val="00DB3BF3"/>
    <w:rsid w:val="00DB5EE5"/>
    <w:rsid w:val="00DB67DE"/>
    <w:rsid w:val="00DC1C8F"/>
    <w:rsid w:val="00DC35CB"/>
    <w:rsid w:val="00DC3607"/>
    <w:rsid w:val="00DC4612"/>
    <w:rsid w:val="00DC47F3"/>
    <w:rsid w:val="00DC493E"/>
    <w:rsid w:val="00DC4F3B"/>
    <w:rsid w:val="00DC7495"/>
    <w:rsid w:val="00DD0632"/>
    <w:rsid w:val="00DD0A43"/>
    <w:rsid w:val="00DD0DA3"/>
    <w:rsid w:val="00DD1417"/>
    <w:rsid w:val="00DD2915"/>
    <w:rsid w:val="00DD3F0A"/>
    <w:rsid w:val="00DD407B"/>
    <w:rsid w:val="00DD5AD3"/>
    <w:rsid w:val="00DD6166"/>
    <w:rsid w:val="00DD634B"/>
    <w:rsid w:val="00DD667A"/>
    <w:rsid w:val="00DD6C90"/>
    <w:rsid w:val="00DE1FD2"/>
    <w:rsid w:val="00DE3072"/>
    <w:rsid w:val="00DE354B"/>
    <w:rsid w:val="00DE3604"/>
    <w:rsid w:val="00DE404E"/>
    <w:rsid w:val="00DE456D"/>
    <w:rsid w:val="00DE5654"/>
    <w:rsid w:val="00DE6930"/>
    <w:rsid w:val="00DE70C1"/>
    <w:rsid w:val="00DF0242"/>
    <w:rsid w:val="00DF138A"/>
    <w:rsid w:val="00DF2558"/>
    <w:rsid w:val="00DF2576"/>
    <w:rsid w:val="00DF4FE5"/>
    <w:rsid w:val="00DF629B"/>
    <w:rsid w:val="00DF7A27"/>
    <w:rsid w:val="00DF7D82"/>
    <w:rsid w:val="00E016F6"/>
    <w:rsid w:val="00E01AF0"/>
    <w:rsid w:val="00E02F06"/>
    <w:rsid w:val="00E03458"/>
    <w:rsid w:val="00E04364"/>
    <w:rsid w:val="00E04D2A"/>
    <w:rsid w:val="00E0535E"/>
    <w:rsid w:val="00E0616B"/>
    <w:rsid w:val="00E063E3"/>
    <w:rsid w:val="00E0668B"/>
    <w:rsid w:val="00E077AF"/>
    <w:rsid w:val="00E07C03"/>
    <w:rsid w:val="00E12F9B"/>
    <w:rsid w:val="00E14B1D"/>
    <w:rsid w:val="00E16E65"/>
    <w:rsid w:val="00E16F0D"/>
    <w:rsid w:val="00E204AA"/>
    <w:rsid w:val="00E233D4"/>
    <w:rsid w:val="00E23F37"/>
    <w:rsid w:val="00E24465"/>
    <w:rsid w:val="00E25493"/>
    <w:rsid w:val="00E25BBA"/>
    <w:rsid w:val="00E25F15"/>
    <w:rsid w:val="00E271EE"/>
    <w:rsid w:val="00E2779D"/>
    <w:rsid w:val="00E31031"/>
    <w:rsid w:val="00E31161"/>
    <w:rsid w:val="00E32510"/>
    <w:rsid w:val="00E35001"/>
    <w:rsid w:val="00E35C6A"/>
    <w:rsid w:val="00E37848"/>
    <w:rsid w:val="00E43845"/>
    <w:rsid w:val="00E44536"/>
    <w:rsid w:val="00E45194"/>
    <w:rsid w:val="00E47357"/>
    <w:rsid w:val="00E476FF"/>
    <w:rsid w:val="00E517E6"/>
    <w:rsid w:val="00E53580"/>
    <w:rsid w:val="00E5376C"/>
    <w:rsid w:val="00E54419"/>
    <w:rsid w:val="00E54E90"/>
    <w:rsid w:val="00E6095E"/>
    <w:rsid w:val="00E6110C"/>
    <w:rsid w:val="00E62DD0"/>
    <w:rsid w:val="00E64726"/>
    <w:rsid w:val="00E64C61"/>
    <w:rsid w:val="00E65843"/>
    <w:rsid w:val="00E67215"/>
    <w:rsid w:val="00E70BA2"/>
    <w:rsid w:val="00E7384E"/>
    <w:rsid w:val="00E747CF"/>
    <w:rsid w:val="00E75C22"/>
    <w:rsid w:val="00E776B0"/>
    <w:rsid w:val="00E7782C"/>
    <w:rsid w:val="00E81323"/>
    <w:rsid w:val="00E82DB3"/>
    <w:rsid w:val="00E83623"/>
    <w:rsid w:val="00E84747"/>
    <w:rsid w:val="00E868C7"/>
    <w:rsid w:val="00E90296"/>
    <w:rsid w:val="00E90978"/>
    <w:rsid w:val="00E925DC"/>
    <w:rsid w:val="00E9269C"/>
    <w:rsid w:val="00E92DB4"/>
    <w:rsid w:val="00E94C78"/>
    <w:rsid w:val="00E95B97"/>
    <w:rsid w:val="00E9769D"/>
    <w:rsid w:val="00E97BB5"/>
    <w:rsid w:val="00EA1218"/>
    <w:rsid w:val="00EA1BA2"/>
    <w:rsid w:val="00EA21C1"/>
    <w:rsid w:val="00EA2AC9"/>
    <w:rsid w:val="00EA4B15"/>
    <w:rsid w:val="00EA4DE1"/>
    <w:rsid w:val="00EA53F0"/>
    <w:rsid w:val="00EB0CE1"/>
    <w:rsid w:val="00EB0DC6"/>
    <w:rsid w:val="00EB11AF"/>
    <w:rsid w:val="00EB1506"/>
    <w:rsid w:val="00EB1FB4"/>
    <w:rsid w:val="00EB227D"/>
    <w:rsid w:val="00EB3E98"/>
    <w:rsid w:val="00EB3FF5"/>
    <w:rsid w:val="00EB4108"/>
    <w:rsid w:val="00EB4E83"/>
    <w:rsid w:val="00EB5413"/>
    <w:rsid w:val="00EB59AC"/>
    <w:rsid w:val="00EC1ADA"/>
    <w:rsid w:val="00EC3501"/>
    <w:rsid w:val="00EC3CB5"/>
    <w:rsid w:val="00EC77B7"/>
    <w:rsid w:val="00ED0608"/>
    <w:rsid w:val="00ED0A2F"/>
    <w:rsid w:val="00ED1372"/>
    <w:rsid w:val="00ED1C24"/>
    <w:rsid w:val="00ED488F"/>
    <w:rsid w:val="00ED637B"/>
    <w:rsid w:val="00ED717A"/>
    <w:rsid w:val="00EE3D5A"/>
    <w:rsid w:val="00EE4111"/>
    <w:rsid w:val="00EE550F"/>
    <w:rsid w:val="00EE5CAA"/>
    <w:rsid w:val="00EE6706"/>
    <w:rsid w:val="00EE72A6"/>
    <w:rsid w:val="00EF137F"/>
    <w:rsid w:val="00EF1702"/>
    <w:rsid w:val="00EF3640"/>
    <w:rsid w:val="00EF4ACA"/>
    <w:rsid w:val="00EF5A1D"/>
    <w:rsid w:val="00EF764B"/>
    <w:rsid w:val="00F00DE7"/>
    <w:rsid w:val="00F025EF"/>
    <w:rsid w:val="00F044F5"/>
    <w:rsid w:val="00F04990"/>
    <w:rsid w:val="00F055AD"/>
    <w:rsid w:val="00F05FE8"/>
    <w:rsid w:val="00F0676F"/>
    <w:rsid w:val="00F07137"/>
    <w:rsid w:val="00F101B7"/>
    <w:rsid w:val="00F11A63"/>
    <w:rsid w:val="00F11E1B"/>
    <w:rsid w:val="00F11EF8"/>
    <w:rsid w:val="00F125B5"/>
    <w:rsid w:val="00F1314C"/>
    <w:rsid w:val="00F1423E"/>
    <w:rsid w:val="00F14861"/>
    <w:rsid w:val="00F162E8"/>
    <w:rsid w:val="00F16482"/>
    <w:rsid w:val="00F173F4"/>
    <w:rsid w:val="00F1762C"/>
    <w:rsid w:val="00F17638"/>
    <w:rsid w:val="00F177CD"/>
    <w:rsid w:val="00F2147D"/>
    <w:rsid w:val="00F2251D"/>
    <w:rsid w:val="00F22603"/>
    <w:rsid w:val="00F22EA1"/>
    <w:rsid w:val="00F23819"/>
    <w:rsid w:val="00F239CD"/>
    <w:rsid w:val="00F23D07"/>
    <w:rsid w:val="00F23FB9"/>
    <w:rsid w:val="00F2740D"/>
    <w:rsid w:val="00F3061B"/>
    <w:rsid w:val="00F323AA"/>
    <w:rsid w:val="00F32B80"/>
    <w:rsid w:val="00F33A84"/>
    <w:rsid w:val="00F33B72"/>
    <w:rsid w:val="00F34E18"/>
    <w:rsid w:val="00F403EF"/>
    <w:rsid w:val="00F417EA"/>
    <w:rsid w:val="00F42B0B"/>
    <w:rsid w:val="00F45DF1"/>
    <w:rsid w:val="00F4734F"/>
    <w:rsid w:val="00F513F2"/>
    <w:rsid w:val="00F523BD"/>
    <w:rsid w:val="00F528D2"/>
    <w:rsid w:val="00F52ACD"/>
    <w:rsid w:val="00F53E6B"/>
    <w:rsid w:val="00F53ECF"/>
    <w:rsid w:val="00F5423F"/>
    <w:rsid w:val="00F55EEF"/>
    <w:rsid w:val="00F574F0"/>
    <w:rsid w:val="00F61E84"/>
    <w:rsid w:val="00F63073"/>
    <w:rsid w:val="00F6323D"/>
    <w:rsid w:val="00F6471F"/>
    <w:rsid w:val="00F64EC6"/>
    <w:rsid w:val="00F659B0"/>
    <w:rsid w:val="00F72C26"/>
    <w:rsid w:val="00F752AB"/>
    <w:rsid w:val="00F7589E"/>
    <w:rsid w:val="00F759E5"/>
    <w:rsid w:val="00F76AEC"/>
    <w:rsid w:val="00F82BA1"/>
    <w:rsid w:val="00F8546A"/>
    <w:rsid w:val="00F869B8"/>
    <w:rsid w:val="00F9032D"/>
    <w:rsid w:val="00F9215C"/>
    <w:rsid w:val="00F93E10"/>
    <w:rsid w:val="00F94D45"/>
    <w:rsid w:val="00FA19DB"/>
    <w:rsid w:val="00FA2AF7"/>
    <w:rsid w:val="00FA6BCE"/>
    <w:rsid w:val="00FB021B"/>
    <w:rsid w:val="00FB0827"/>
    <w:rsid w:val="00FB096B"/>
    <w:rsid w:val="00FB0C8A"/>
    <w:rsid w:val="00FB361A"/>
    <w:rsid w:val="00FB4080"/>
    <w:rsid w:val="00FB4B62"/>
    <w:rsid w:val="00FB59C5"/>
    <w:rsid w:val="00FB6EF1"/>
    <w:rsid w:val="00FB7424"/>
    <w:rsid w:val="00FC0299"/>
    <w:rsid w:val="00FC12B2"/>
    <w:rsid w:val="00FC4332"/>
    <w:rsid w:val="00FC4822"/>
    <w:rsid w:val="00FC4BAC"/>
    <w:rsid w:val="00FC56A1"/>
    <w:rsid w:val="00FC600E"/>
    <w:rsid w:val="00FD30CC"/>
    <w:rsid w:val="00FD33AA"/>
    <w:rsid w:val="00FD42AA"/>
    <w:rsid w:val="00FD4E53"/>
    <w:rsid w:val="00FD5647"/>
    <w:rsid w:val="00FD62A2"/>
    <w:rsid w:val="00FE06E6"/>
    <w:rsid w:val="00FE15FF"/>
    <w:rsid w:val="00FE1B4D"/>
    <w:rsid w:val="00FE2328"/>
    <w:rsid w:val="00FE3CF6"/>
    <w:rsid w:val="00FE4478"/>
    <w:rsid w:val="00FE4DBB"/>
    <w:rsid w:val="00FE4E09"/>
    <w:rsid w:val="00FE5274"/>
    <w:rsid w:val="00FE5F75"/>
    <w:rsid w:val="00FE6337"/>
    <w:rsid w:val="00FE6979"/>
    <w:rsid w:val="00FE73E9"/>
    <w:rsid w:val="00FF1B45"/>
    <w:rsid w:val="00FF2252"/>
    <w:rsid w:val="00FF309D"/>
    <w:rsid w:val="00FF7042"/>
    <w:rsid w:val="00FF7F25"/>
    <w:rsid w:val="02B5BBA3"/>
    <w:rsid w:val="041A75ED"/>
    <w:rsid w:val="04C96746"/>
    <w:rsid w:val="04FDB9DB"/>
    <w:rsid w:val="07A0A553"/>
    <w:rsid w:val="07A27A28"/>
    <w:rsid w:val="07AE48DB"/>
    <w:rsid w:val="09138F7F"/>
    <w:rsid w:val="0ACD0D4D"/>
    <w:rsid w:val="0AED3392"/>
    <w:rsid w:val="0C2A3FB3"/>
    <w:rsid w:val="0C4A98C9"/>
    <w:rsid w:val="0C8F5CE7"/>
    <w:rsid w:val="0CA6E431"/>
    <w:rsid w:val="0D7AD13B"/>
    <w:rsid w:val="0F98F68C"/>
    <w:rsid w:val="0FB91CD1"/>
    <w:rsid w:val="0FFB1E68"/>
    <w:rsid w:val="100B5D20"/>
    <w:rsid w:val="106182F7"/>
    <w:rsid w:val="10E98486"/>
    <w:rsid w:val="1119D4AA"/>
    <w:rsid w:val="112E7B75"/>
    <w:rsid w:val="12195FE1"/>
    <w:rsid w:val="12B1D3BA"/>
    <w:rsid w:val="13769F3A"/>
    <w:rsid w:val="138F180E"/>
    <w:rsid w:val="140B89BB"/>
    <w:rsid w:val="14497DA4"/>
    <w:rsid w:val="15E23876"/>
    <w:rsid w:val="163B8E86"/>
    <w:rsid w:val="1653BAC4"/>
    <w:rsid w:val="16A089B4"/>
    <w:rsid w:val="173C2FAE"/>
    <w:rsid w:val="17C0C73B"/>
    <w:rsid w:val="18B4575D"/>
    <w:rsid w:val="1A51642A"/>
    <w:rsid w:val="1B414F73"/>
    <w:rsid w:val="1C4FD8E7"/>
    <w:rsid w:val="1DD0E9D6"/>
    <w:rsid w:val="1E21A7D0"/>
    <w:rsid w:val="1EA3D114"/>
    <w:rsid w:val="1F3F253D"/>
    <w:rsid w:val="1F91CA33"/>
    <w:rsid w:val="20D6CB37"/>
    <w:rsid w:val="22B1143E"/>
    <w:rsid w:val="22EC8CCB"/>
    <w:rsid w:val="230A6A4E"/>
    <w:rsid w:val="232CFA71"/>
    <w:rsid w:val="23362E68"/>
    <w:rsid w:val="240C40EA"/>
    <w:rsid w:val="25FCAF7A"/>
    <w:rsid w:val="2699400F"/>
    <w:rsid w:val="2743E4B4"/>
    <w:rsid w:val="276536E1"/>
    <w:rsid w:val="2788E617"/>
    <w:rsid w:val="2797EAC0"/>
    <w:rsid w:val="27DE8065"/>
    <w:rsid w:val="27EB8FD4"/>
    <w:rsid w:val="27F5F8F2"/>
    <w:rsid w:val="2803F603"/>
    <w:rsid w:val="281B7D4D"/>
    <w:rsid w:val="28C9F12B"/>
    <w:rsid w:val="2B922E2D"/>
    <w:rsid w:val="2BBEAACF"/>
    <w:rsid w:val="2BD5F8C9"/>
    <w:rsid w:val="2C1F29B7"/>
    <w:rsid w:val="2C3D01EE"/>
    <w:rsid w:val="2C45F164"/>
    <w:rsid w:val="2D60B010"/>
    <w:rsid w:val="2FF8FA38"/>
    <w:rsid w:val="30555118"/>
    <w:rsid w:val="30731B81"/>
    <w:rsid w:val="30B76D7C"/>
    <w:rsid w:val="316B30B3"/>
    <w:rsid w:val="3187DD0E"/>
    <w:rsid w:val="34336DB5"/>
    <w:rsid w:val="353ED1EF"/>
    <w:rsid w:val="35DD1EEE"/>
    <w:rsid w:val="367C10E1"/>
    <w:rsid w:val="37258010"/>
    <w:rsid w:val="374ACE3B"/>
    <w:rsid w:val="37C43F32"/>
    <w:rsid w:val="38A2D8BB"/>
    <w:rsid w:val="398DA48D"/>
    <w:rsid w:val="39C5F710"/>
    <w:rsid w:val="3D6023B5"/>
    <w:rsid w:val="3E3A3F4C"/>
    <w:rsid w:val="3EB755ED"/>
    <w:rsid w:val="3F180110"/>
    <w:rsid w:val="3F236BAC"/>
    <w:rsid w:val="3FA1EEEE"/>
    <w:rsid w:val="3FAA1BC6"/>
    <w:rsid w:val="40141630"/>
    <w:rsid w:val="40907920"/>
    <w:rsid w:val="422B7A08"/>
    <w:rsid w:val="42C85E63"/>
    <w:rsid w:val="436A6DFA"/>
    <w:rsid w:val="45145204"/>
    <w:rsid w:val="456EA69D"/>
    <w:rsid w:val="473B19DE"/>
    <w:rsid w:val="478010CD"/>
    <w:rsid w:val="4883ADD1"/>
    <w:rsid w:val="49DD0C38"/>
    <w:rsid w:val="4A2D5F0A"/>
    <w:rsid w:val="4B758D5B"/>
    <w:rsid w:val="4CA5501C"/>
    <w:rsid w:val="4D1ADED9"/>
    <w:rsid w:val="4DBE6358"/>
    <w:rsid w:val="4DC0B3BC"/>
    <w:rsid w:val="4E05AAAB"/>
    <w:rsid w:val="4E5F1BB3"/>
    <w:rsid w:val="4E74A9C4"/>
    <w:rsid w:val="4ECD1C23"/>
    <w:rsid w:val="5000051E"/>
    <w:rsid w:val="50CB6478"/>
    <w:rsid w:val="50E7917F"/>
    <w:rsid w:val="515EB3A1"/>
    <w:rsid w:val="527515B1"/>
    <w:rsid w:val="5291AE39"/>
    <w:rsid w:val="536B3684"/>
    <w:rsid w:val="544F1F66"/>
    <w:rsid w:val="55974DB7"/>
    <w:rsid w:val="559ED59B"/>
    <w:rsid w:val="563D229A"/>
    <w:rsid w:val="56D5C1B8"/>
    <w:rsid w:val="56FC3AD2"/>
    <w:rsid w:val="58CC940A"/>
    <w:rsid w:val="5A642BB8"/>
    <w:rsid w:val="5B85E84C"/>
    <w:rsid w:val="5C0C760C"/>
    <w:rsid w:val="5C48811A"/>
    <w:rsid w:val="5C596702"/>
    <w:rsid w:val="5DE3C9BB"/>
    <w:rsid w:val="5EBD2467"/>
    <w:rsid w:val="60D9043F"/>
    <w:rsid w:val="62F404F5"/>
    <w:rsid w:val="6358C8A0"/>
    <w:rsid w:val="63CB169A"/>
    <w:rsid w:val="6444601E"/>
    <w:rsid w:val="64550478"/>
    <w:rsid w:val="6469158A"/>
    <w:rsid w:val="64719071"/>
    <w:rsid w:val="655D0137"/>
    <w:rsid w:val="65E6BC44"/>
    <w:rsid w:val="664B3484"/>
    <w:rsid w:val="66603899"/>
    <w:rsid w:val="667E95DA"/>
    <w:rsid w:val="66A52F88"/>
    <w:rsid w:val="67479BFE"/>
    <w:rsid w:val="678B9E61"/>
    <w:rsid w:val="6954CE29"/>
    <w:rsid w:val="6AA9BB06"/>
    <w:rsid w:val="6CD19ECA"/>
    <w:rsid w:val="6D27141C"/>
    <w:rsid w:val="6D32F63E"/>
    <w:rsid w:val="6D397069"/>
    <w:rsid w:val="6DB0036E"/>
    <w:rsid w:val="6EBFA95B"/>
    <w:rsid w:val="6EC749D9"/>
    <w:rsid w:val="6FF76623"/>
    <w:rsid w:val="706460AD"/>
    <w:rsid w:val="70994D6E"/>
    <w:rsid w:val="70A17A46"/>
    <w:rsid w:val="70AE1EB2"/>
    <w:rsid w:val="7290553F"/>
    <w:rsid w:val="73B2286B"/>
    <w:rsid w:val="73D88390"/>
    <w:rsid w:val="73ED87A5"/>
    <w:rsid w:val="743353FB"/>
    <w:rsid w:val="744361B1"/>
    <w:rsid w:val="75104058"/>
    <w:rsid w:val="751D4A66"/>
    <w:rsid w:val="759A077E"/>
    <w:rsid w:val="75E0C11B"/>
    <w:rsid w:val="75E9038C"/>
    <w:rsid w:val="76C07149"/>
    <w:rsid w:val="76C0E2F8"/>
    <w:rsid w:val="76E5CF76"/>
    <w:rsid w:val="77350278"/>
    <w:rsid w:val="77444511"/>
    <w:rsid w:val="77710FC2"/>
    <w:rsid w:val="785CB359"/>
    <w:rsid w:val="78FDC2DF"/>
    <w:rsid w:val="791DE924"/>
    <w:rsid w:val="7A882598"/>
    <w:rsid w:val="7B301891"/>
    <w:rsid w:val="7BFD8271"/>
    <w:rsid w:val="7CAA056A"/>
    <w:rsid w:val="7CAEED72"/>
    <w:rsid w:val="7D84B52F"/>
    <w:rsid w:val="7D9D7DEF"/>
    <w:rsid w:val="7DCB84AF"/>
    <w:rsid w:val="7F5E8C13"/>
    <w:rsid w:val="7FF025E9"/>
    <w:rsid w:val="7FF073F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C80CC"/>
  <w15:chartTrackingRefBased/>
  <w15:docId w15:val="{03F9B7D2-61CD-46FB-9EB5-48B540F5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27784"/>
    <w:pPr>
      <w:keepNext/>
      <w:keepLines/>
      <w:numPr>
        <w:numId w:val="7"/>
      </w:numPr>
      <w:spacing w:before="240" w:after="0"/>
      <w:outlineLvl w:val="0"/>
    </w:pPr>
    <w:rPr>
      <w:rFonts w:asciiTheme="majorHAnsi" w:eastAsiaTheme="majorEastAsia" w:hAnsiTheme="majorHAnsi" w:cstheme="majorBidi"/>
      <w:color w:val="260048" w:themeColor="accent1" w:themeShade="BF"/>
      <w:sz w:val="32"/>
      <w:szCs w:val="32"/>
    </w:rPr>
  </w:style>
  <w:style w:type="paragraph" w:styleId="Overskrift2">
    <w:name w:val="heading 2"/>
    <w:basedOn w:val="Normal"/>
    <w:next w:val="Normal"/>
    <w:link w:val="Overskrift2Tegn"/>
    <w:uiPriority w:val="9"/>
    <w:unhideWhenUsed/>
    <w:qFormat/>
    <w:rsid w:val="00143B92"/>
    <w:pPr>
      <w:keepNext/>
      <w:keepLines/>
      <w:numPr>
        <w:ilvl w:val="1"/>
        <w:numId w:val="7"/>
      </w:numPr>
      <w:spacing w:before="40" w:after="0"/>
      <w:outlineLvl w:val="1"/>
    </w:pPr>
    <w:rPr>
      <w:rFonts w:asciiTheme="majorHAnsi" w:eastAsiaTheme="majorEastAsia" w:hAnsiTheme="majorHAnsi" w:cstheme="majorBidi"/>
      <w:color w:val="260048" w:themeColor="accent1" w:themeShade="BF"/>
      <w:sz w:val="26"/>
      <w:szCs w:val="26"/>
    </w:rPr>
  </w:style>
  <w:style w:type="paragraph" w:styleId="Overskrift3">
    <w:name w:val="heading 3"/>
    <w:basedOn w:val="Normal"/>
    <w:next w:val="Normal"/>
    <w:link w:val="Overskrift3Tegn"/>
    <w:uiPriority w:val="9"/>
    <w:semiHidden/>
    <w:unhideWhenUsed/>
    <w:qFormat/>
    <w:rsid w:val="00143B92"/>
    <w:pPr>
      <w:keepNext/>
      <w:keepLines/>
      <w:numPr>
        <w:ilvl w:val="2"/>
        <w:numId w:val="7"/>
      </w:numPr>
      <w:spacing w:before="40" w:after="0"/>
      <w:outlineLvl w:val="2"/>
    </w:pPr>
    <w:rPr>
      <w:rFonts w:asciiTheme="majorHAnsi" w:eastAsiaTheme="majorEastAsia" w:hAnsiTheme="majorHAnsi" w:cstheme="majorBidi"/>
      <w:color w:val="190030" w:themeColor="accent1" w:themeShade="7F"/>
      <w:sz w:val="24"/>
      <w:szCs w:val="24"/>
    </w:rPr>
  </w:style>
  <w:style w:type="paragraph" w:styleId="Overskrift4">
    <w:name w:val="heading 4"/>
    <w:basedOn w:val="Normal"/>
    <w:next w:val="Normal"/>
    <w:link w:val="Overskrift4Tegn"/>
    <w:uiPriority w:val="9"/>
    <w:semiHidden/>
    <w:unhideWhenUsed/>
    <w:qFormat/>
    <w:rsid w:val="00143B92"/>
    <w:pPr>
      <w:keepNext/>
      <w:keepLines/>
      <w:numPr>
        <w:ilvl w:val="3"/>
        <w:numId w:val="7"/>
      </w:numPr>
      <w:spacing w:before="40" w:after="0"/>
      <w:outlineLvl w:val="3"/>
    </w:pPr>
    <w:rPr>
      <w:rFonts w:asciiTheme="majorHAnsi" w:eastAsiaTheme="majorEastAsia" w:hAnsiTheme="majorHAnsi" w:cstheme="majorBidi"/>
      <w:i/>
      <w:iCs/>
      <w:color w:val="260048" w:themeColor="accent1" w:themeShade="BF"/>
    </w:rPr>
  </w:style>
  <w:style w:type="paragraph" w:styleId="Overskrift5">
    <w:name w:val="heading 5"/>
    <w:basedOn w:val="Normal"/>
    <w:next w:val="Normal"/>
    <w:link w:val="Overskrift5Tegn"/>
    <w:uiPriority w:val="9"/>
    <w:semiHidden/>
    <w:unhideWhenUsed/>
    <w:qFormat/>
    <w:rsid w:val="00143B92"/>
    <w:pPr>
      <w:keepNext/>
      <w:keepLines/>
      <w:numPr>
        <w:ilvl w:val="4"/>
        <w:numId w:val="7"/>
      </w:numPr>
      <w:spacing w:before="40" w:after="0"/>
      <w:outlineLvl w:val="4"/>
    </w:pPr>
    <w:rPr>
      <w:rFonts w:asciiTheme="majorHAnsi" w:eastAsiaTheme="majorEastAsia" w:hAnsiTheme="majorHAnsi" w:cstheme="majorBidi"/>
      <w:color w:val="260048" w:themeColor="accent1" w:themeShade="BF"/>
    </w:rPr>
  </w:style>
  <w:style w:type="paragraph" w:styleId="Overskrift6">
    <w:name w:val="heading 6"/>
    <w:basedOn w:val="Normal"/>
    <w:next w:val="Normal"/>
    <w:link w:val="Overskrift6Tegn"/>
    <w:uiPriority w:val="9"/>
    <w:semiHidden/>
    <w:unhideWhenUsed/>
    <w:qFormat/>
    <w:rsid w:val="00143B92"/>
    <w:pPr>
      <w:keepNext/>
      <w:keepLines/>
      <w:numPr>
        <w:ilvl w:val="5"/>
        <w:numId w:val="7"/>
      </w:numPr>
      <w:spacing w:before="40" w:after="0"/>
      <w:outlineLvl w:val="5"/>
    </w:pPr>
    <w:rPr>
      <w:rFonts w:asciiTheme="majorHAnsi" w:eastAsiaTheme="majorEastAsia" w:hAnsiTheme="majorHAnsi" w:cstheme="majorBidi"/>
      <w:color w:val="190030" w:themeColor="accent1" w:themeShade="7F"/>
    </w:rPr>
  </w:style>
  <w:style w:type="paragraph" w:styleId="Overskrift7">
    <w:name w:val="heading 7"/>
    <w:basedOn w:val="Normal"/>
    <w:next w:val="Normal"/>
    <w:link w:val="Overskrift7Tegn"/>
    <w:uiPriority w:val="9"/>
    <w:semiHidden/>
    <w:unhideWhenUsed/>
    <w:qFormat/>
    <w:rsid w:val="00143B92"/>
    <w:pPr>
      <w:keepNext/>
      <w:keepLines/>
      <w:numPr>
        <w:ilvl w:val="6"/>
        <w:numId w:val="7"/>
      </w:numPr>
      <w:spacing w:before="40" w:after="0"/>
      <w:outlineLvl w:val="6"/>
    </w:pPr>
    <w:rPr>
      <w:rFonts w:asciiTheme="majorHAnsi" w:eastAsiaTheme="majorEastAsia" w:hAnsiTheme="majorHAnsi" w:cstheme="majorBidi"/>
      <w:i/>
      <w:iCs/>
      <w:color w:val="190030" w:themeColor="accent1" w:themeShade="7F"/>
    </w:rPr>
  </w:style>
  <w:style w:type="paragraph" w:styleId="Overskrift8">
    <w:name w:val="heading 8"/>
    <w:basedOn w:val="Normal"/>
    <w:next w:val="Normal"/>
    <w:link w:val="Overskrift8Tegn"/>
    <w:uiPriority w:val="9"/>
    <w:semiHidden/>
    <w:unhideWhenUsed/>
    <w:qFormat/>
    <w:rsid w:val="00143B92"/>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143B92"/>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20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70E9E"/>
    <w:rPr>
      <w:color w:val="808080"/>
    </w:rPr>
  </w:style>
  <w:style w:type="paragraph" w:styleId="Markeringsbobletekst">
    <w:name w:val="Balloon Text"/>
    <w:basedOn w:val="Normal"/>
    <w:link w:val="MarkeringsbobletekstTegn"/>
    <w:uiPriority w:val="99"/>
    <w:semiHidden/>
    <w:unhideWhenUsed/>
    <w:rsid w:val="0004557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557B"/>
    <w:rPr>
      <w:rFonts w:ascii="Segoe UI" w:hAnsi="Segoe UI" w:cs="Segoe UI"/>
      <w:sz w:val="18"/>
      <w:szCs w:val="18"/>
    </w:rPr>
  </w:style>
  <w:style w:type="character" w:styleId="Kommentarhenvisning">
    <w:name w:val="annotation reference"/>
    <w:basedOn w:val="Standardskrifttypeiafsnit"/>
    <w:uiPriority w:val="99"/>
    <w:semiHidden/>
    <w:unhideWhenUsed/>
    <w:rsid w:val="006535E8"/>
    <w:rPr>
      <w:sz w:val="16"/>
      <w:szCs w:val="16"/>
    </w:rPr>
  </w:style>
  <w:style w:type="paragraph" w:styleId="Kommentartekst">
    <w:name w:val="annotation text"/>
    <w:basedOn w:val="Normal"/>
    <w:link w:val="KommentartekstTegn"/>
    <w:uiPriority w:val="99"/>
    <w:unhideWhenUsed/>
    <w:rsid w:val="006535E8"/>
    <w:pPr>
      <w:spacing w:line="240" w:lineRule="auto"/>
    </w:pPr>
    <w:rPr>
      <w:sz w:val="20"/>
      <w:szCs w:val="20"/>
    </w:rPr>
  </w:style>
  <w:style w:type="character" w:customStyle="1" w:styleId="KommentartekstTegn">
    <w:name w:val="Kommentartekst Tegn"/>
    <w:basedOn w:val="Standardskrifttypeiafsnit"/>
    <w:link w:val="Kommentartekst"/>
    <w:uiPriority w:val="99"/>
    <w:rsid w:val="006535E8"/>
    <w:rPr>
      <w:sz w:val="20"/>
      <w:szCs w:val="20"/>
    </w:rPr>
  </w:style>
  <w:style w:type="paragraph" w:styleId="Kommentaremne">
    <w:name w:val="annotation subject"/>
    <w:basedOn w:val="Kommentartekst"/>
    <w:next w:val="Kommentartekst"/>
    <w:link w:val="KommentaremneTegn"/>
    <w:uiPriority w:val="99"/>
    <w:semiHidden/>
    <w:unhideWhenUsed/>
    <w:rsid w:val="006535E8"/>
    <w:rPr>
      <w:b/>
      <w:bCs/>
    </w:rPr>
  </w:style>
  <w:style w:type="character" w:customStyle="1" w:styleId="KommentaremneTegn">
    <w:name w:val="Kommentaremne Tegn"/>
    <w:basedOn w:val="KommentartekstTegn"/>
    <w:link w:val="Kommentaremne"/>
    <w:uiPriority w:val="99"/>
    <w:semiHidden/>
    <w:rsid w:val="006535E8"/>
    <w:rPr>
      <w:b/>
      <w:bCs/>
      <w:sz w:val="20"/>
      <w:szCs w:val="20"/>
    </w:rPr>
  </w:style>
  <w:style w:type="paragraph" w:styleId="Listeafsnit">
    <w:name w:val="List Paragraph"/>
    <w:basedOn w:val="Normal"/>
    <w:uiPriority w:val="34"/>
    <w:qFormat/>
    <w:rsid w:val="00C4496D"/>
    <w:pPr>
      <w:ind w:left="720"/>
      <w:contextualSpacing/>
    </w:pPr>
  </w:style>
  <w:style w:type="paragraph" w:styleId="Korrektur">
    <w:name w:val="Revision"/>
    <w:hidden/>
    <w:uiPriority w:val="99"/>
    <w:semiHidden/>
    <w:rsid w:val="00C64982"/>
    <w:pPr>
      <w:spacing w:after="0" w:line="240" w:lineRule="auto"/>
    </w:pPr>
  </w:style>
  <w:style w:type="character" w:customStyle="1" w:styleId="Overskrift1Tegn">
    <w:name w:val="Overskrift 1 Tegn"/>
    <w:basedOn w:val="Standardskrifttypeiafsnit"/>
    <w:link w:val="Overskrift1"/>
    <w:uiPriority w:val="9"/>
    <w:rsid w:val="00A27784"/>
    <w:rPr>
      <w:rFonts w:asciiTheme="majorHAnsi" w:eastAsiaTheme="majorEastAsia" w:hAnsiTheme="majorHAnsi" w:cstheme="majorBidi"/>
      <w:color w:val="260048" w:themeColor="accent1" w:themeShade="BF"/>
      <w:sz w:val="32"/>
      <w:szCs w:val="32"/>
    </w:rPr>
  </w:style>
  <w:style w:type="paragraph" w:styleId="Sidehoved">
    <w:name w:val="header"/>
    <w:basedOn w:val="Normal"/>
    <w:link w:val="SidehovedTegn"/>
    <w:uiPriority w:val="99"/>
    <w:unhideWhenUsed/>
    <w:rsid w:val="00BB292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2925"/>
  </w:style>
  <w:style w:type="paragraph" w:styleId="Sidefod">
    <w:name w:val="footer"/>
    <w:basedOn w:val="Normal"/>
    <w:link w:val="SidefodTegn"/>
    <w:uiPriority w:val="99"/>
    <w:unhideWhenUsed/>
    <w:rsid w:val="00BB292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2925"/>
  </w:style>
  <w:style w:type="paragraph" w:styleId="Fodnotetekst">
    <w:name w:val="footnote text"/>
    <w:basedOn w:val="Normal"/>
    <w:link w:val="FodnotetekstTegn"/>
    <w:uiPriority w:val="99"/>
    <w:semiHidden/>
    <w:unhideWhenUsed/>
    <w:rsid w:val="0044438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4438D"/>
    <w:rPr>
      <w:sz w:val="20"/>
      <w:szCs w:val="20"/>
    </w:rPr>
  </w:style>
  <w:style w:type="character" w:styleId="Fodnotehenvisning">
    <w:name w:val="footnote reference"/>
    <w:basedOn w:val="Standardskrifttypeiafsnit"/>
    <w:uiPriority w:val="99"/>
    <w:semiHidden/>
    <w:unhideWhenUsed/>
    <w:rsid w:val="0044438D"/>
    <w:rPr>
      <w:vertAlign w:val="superscript"/>
    </w:rPr>
  </w:style>
  <w:style w:type="paragraph" w:styleId="Titel">
    <w:name w:val="Title"/>
    <w:basedOn w:val="Normal"/>
    <w:next w:val="Normal"/>
    <w:link w:val="TitelTegn"/>
    <w:uiPriority w:val="10"/>
    <w:qFormat/>
    <w:rsid w:val="008C3B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8C3B1B"/>
    <w:rPr>
      <w:rFonts w:asciiTheme="majorHAnsi" w:eastAsiaTheme="majorEastAsia" w:hAnsiTheme="majorHAnsi" w:cstheme="majorBidi"/>
      <w:spacing w:val="-10"/>
      <w:kern w:val="28"/>
      <w:sz w:val="56"/>
      <w:szCs w:val="56"/>
    </w:rPr>
  </w:style>
  <w:style w:type="character" w:styleId="Hyperlink">
    <w:name w:val="Hyperlink"/>
    <w:basedOn w:val="Standardskrifttypeiafsnit"/>
    <w:uiPriority w:val="99"/>
    <w:unhideWhenUsed/>
    <w:rsid w:val="007C64ED"/>
    <w:rPr>
      <w:color w:val="0563C1" w:themeColor="hyperlink"/>
      <w:u w:val="single"/>
    </w:rPr>
  </w:style>
  <w:style w:type="character" w:styleId="Ulstomtale">
    <w:name w:val="Unresolved Mention"/>
    <w:basedOn w:val="Standardskrifttypeiafsnit"/>
    <w:uiPriority w:val="99"/>
    <w:semiHidden/>
    <w:unhideWhenUsed/>
    <w:rsid w:val="007C64ED"/>
    <w:rPr>
      <w:color w:val="605E5C"/>
      <w:shd w:val="clear" w:color="auto" w:fill="E1DFDD"/>
    </w:rPr>
  </w:style>
  <w:style w:type="character" w:customStyle="1" w:styleId="Overskrift2Tegn">
    <w:name w:val="Overskrift 2 Tegn"/>
    <w:basedOn w:val="Standardskrifttypeiafsnit"/>
    <w:link w:val="Overskrift2"/>
    <w:uiPriority w:val="9"/>
    <w:rsid w:val="00143B92"/>
    <w:rPr>
      <w:rFonts w:asciiTheme="majorHAnsi" w:eastAsiaTheme="majorEastAsia" w:hAnsiTheme="majorHAnsi" w:cstheme="majorBidi"/>
      <w:color w:val="260048" w:themeColor="accent1" w:themeShade="BF"/>
      <w:sz w:val="26"/>
      <w:szCs w:val="26"/>
    </w:rPr>
  </w:style>
  <w:style w:type="character" w:customStyle="1" w:styleId="Overskrift3Tegn">
    <w:name w:val="Overskrift 3 Tegn"/>
    <w:basedOn w:val="Standardskrifttypeiafsnit"/>
    <w:link w:val="Overskrift3"/>
    <w:uiPriority w:val="9"/>
    <w:semiHidden/>
    <w:rsid w:val="00143B92"/>
    <w:rPr>
      <w:rFonts w:asciiTheme="majorHAnsi" w:eastAsiaTheme="majorEastAsia" w:hAnsiTheme="majorHAnsi" w:cstheme="majorBidi"/>
      <w:color w:val="190030" w:themeColor="accent1" w:themeShade="7F"/>
      <w:sz w:val="24"/>
      <w:szCs w:val="24"/>
    </w:rPr>
  </w:style>
  <w:style w:type="character" w:customStyle="1" w:styleId="Overskrift4Tegn">
    <w:name w:val="Overskrift 4 Tegn"/>
    <w:basedOn w:val="Standardskrifttypeiafsnit"/>
    <w:link w:val="Overskrift4"/>
    <w:uiPriority w:val="9"/>
    <w:semiHidden/>
    <w:rsid w:val="00143B92"/>
    <w:rPr>
      <w:rFonts w:asciiTheme="majorHAnsi" w:eastAsiaTheme="majorEastAsia" w:hAnsiTheme="majorHAnsi" w:cstheme="majorBidi"/>
      <w:i/>
      <w:iCs/>
      <w:color w:val="260048" w:themeColor="accent1" w:themeShade="BF"/>
    </w:rPr>
  </w:style>
  <w:style w:type="character" w:customStyle="1" w:styleId="Overskrift5Tegn">
    <w:name w:val="Overskrift 5 Tegn"/>
    <w:basedOn w:val="Standardskrifttypeiafsnit"/>
    <w:link w:val="Overskrift5"/>
    <w:uiPriority w:val="9"/>
    <w:semiHidden/>
    <w:rsid w:val="00143B92"/>
    <w:rPr>
      <w:rFonts w:asciiTheme="majorHAnsi" w:eastAsiaTheme="majorEastAsia" w:hAnsiTheme="majorHAnsi" w:cstheme="majorBidi"/>
      <w:color w:val="260048" w:themeColor="accent1" w:themeShade="BF"/>
    </w:rPr>
  </w:style>
  <w:style w:type="character" w:customStyle="1" w:styleId="Overskrift6Tegn">
    <w:name w:val="Overskrift 6 Tegn"/>
    <w:basedOn w:val="Standardskrifttypeiafsnit"/>
    <w:link w:val="Overskrift6"/>
    <w:uiPriority w:val="9"/>
    <w:semiHidden/>
    <w:rsid w:val="00143B92"/>
    <w:rPr>
      <w:rFonts w:asciiTheme="majorHAnsi" w:eastAsiaTheme="majorEastAsia" w:hAnsiTheme="majorHAnsi" w:cstheme="majorBidi"/>
      <w:color w:val="190030" w:themeColor="accent1" w:themeShade="7F"/>
    </w:rPr>
  </w:style>
  <w:style w:type="character" w:customStyle="1" w:styleId="Overskrift7Tegn">
    <w:name w:val="Overskrift 7 Tegn"/>
    <w:basedOn w:val="Standardskrifttypeiafsnit"/>
    <w:link w:val="Overskrift7"/>
    <w:uiPriority w:val="9"/>
    <w:semiHidden/>
    <w:rsid w:val="00143B92"/>
    <w:rPr>
      <w:rFonts w:asciiTheme="majorHAnsi" w:eastAsiaTheme="majorEastAsia" w:hAnsiTheme="majorHAnsi" w:cstheme="majorBidi"/>
      <w:i/>
      <w:iCs/>
      <w:color w:val="190030" w:themeColor="accent1" w:themeShade="7F"/>
    </w:rPr>
  </w:style>
  <w:style w:type="character" w:customStyle="1" w:styleId="Overskrift8Tegn">
    <w:name w:val="Overskrift 8 Tegn"/>
    <w:basedOn w:val="Standardskrifttypeiafsnit"/>
    <w:link w:val="Overskrift8"/>
    <w:uiPriority w:val="9"/>
    <w:semiHidden/>
    <w:rsid w:val="00143B92"/>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143B92"/>
    <w:rPr>
      <w:rFonts w:asciiTheme="majorHAnsi" w:eastAsiaTheme="majorEastAsia" w:hAnsiTheme="majorHAnsi" w:cstheme="majorBidi"/>
      <w:i/>
      <w:iCs/>
      <w:color w:val="272727" w:themeColor="text1" w:themeTint="D8"/>
      <w:sz w:val="21"/>
      <w:szCs w:val="21"/>
    </w:rPr>
  </w:style>
  <w:style w:type="table" w:customStyle="1" w:styleId="Tabel-Gitter1">
    <w:name w:val="Tabel - Gitter1"/>
    <w:basedOn w:val="Tabel-Normal"/>
    <w:next w:val="Tabel-Gitter"/>
    <w:uiPriority w:val="39"/>
    <w:rsid w:val="00AF4410"/>
    <w:pPr>
      <w:spacing w:after="0" w:line="240" w:lineRule="auto"/>
    </w:pPr>
    <w:tblPr>
      <w:tblStyleRowBandSize w:val="1"/>
      <w:tblBorders>
        <w:top w:val="single" w:sz="6" w:space="0" w:color="auto"/>
        <w:left w:val="single" w:sz="6" w:space="0" w:color="auto"/>
        <w:bottom w:val="single" w:sz="6" w:space="0" w:color="auto"/>
        <w:right w:val="single" w:sz="6" w:space="0" w:color="auto"/>
      </w:tblBorders>
    </w:tblPr>
    <w:tblStylePr w:type="firstRow">
      <w:tblPr/>
      <w:tcPr>
        <w:shd w:val="clear" w:color="auto" w:fill="330061" w:themeFill="accent1"/>
      </w:tcPr>
    </w:tblStylePr>
    <w:tblStylePr w:type="band1Horz">
      <w:tblPr/>
      <w:tcPr>
        <w:shd w:val="clear" w:color="auto" w:fill="E5EFEA" w:themeFill="accent2" w:themeFillTint="33"/>
      </w:tcPr>
    </w:tblStylePr>
  </w:style>
  <w:style w:type="character" w:customStyle="1" w:styleId="ztplmc">
    <w:name w:val="ztplmc"/>
    <w:basedOn w:val="Standardskrifttypeiafsnit"/>
    <w:rsid w:val="00933A50"/>
  </w:style>
  <w:style w:type="character" w:customStyle="1" w:styleId="rynqvb">
    <w:name w:val="rynqvb"/>
    <w:basedOn w:val="Standardskrifttypeiafsnit"/>
    <w:rsid w:val="00933A50"/>
  </w:style>
  <w:style w:type="character" w:styleId="BesgtLink">
    <w:name w:val="FollowedHyperlink"/>
    <w:basedOn w:val="Standardskrifttypeiafsnit"/>
    <w:uiPriority w:val="99"/>
    <w:semiHidden/>
    <w:unhideWhenUsed/>
    <w:rsid w:val="00632A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6670">
      <w:bodyDiv w:val="1"/>
      <w:marLeft w:val="0"/>
      <w:marRight w:val="0"/>
      <w:marTop w:val="0"/>
      <w:marBottom w:val="0"/>
      <w:divBdr>
        <w:top w:val="none" w:sz="0" w:space="0" w:color="auto"/>
        <w:left w:val="none" w:sz="0" w:space="0" w:color="auto"/>
        <w:bottom w:val="none" w:sz="0" w:space="0" w:color="auto"/>
        <w:right w:val="none" w:sz="0" w:space="0" w:color="auto"/>
      </w:divBdr>
      <w:divsChild>
        <w:div w:id="288828872">
          <w:marLeft w:val="0"/>
          <w:marRight w:val="0"/>
          <w:marTop w:val="100"/>
          <w:marBottom w:val="0"/>
          <w:divBdr>
            <w:top w:val="none" w:sz="0" w:space="0" w:color="auto"/>
            <w:left w:val="none" w:sz="0" w:space="0" w:color="auto"/>
            <w:bottom w:val="none" w:sz="0" w:space="0" w:color="auto"/>
            <w:right w:val="none" w:sz="0" w:space="0" w:color="auto"/>
          </w:divBdr>
        </w:div>
        <w:div w:id="903444053">
          <w:marLeft w:val="0"/>
          <w:marRight w:val="0"/>
          <w:marTop w:val="0"/>
          <w:marBottom w:val="0"/>
          <w:divBdr>
            <w:top w:val="none" w:sz="0" w:space="0" w:color="auto"/>
            <w:left w:val="none" w:sz="0" w:space="0" w:color="auto"/>
            <w:bottom w:val="none" w:sz="0" w:space="0" w:color="auto"/>
            <w:right w:val="none" w:sz="0" w:space="0" w:color="auto"/>
          </w:divBdr>
          <w:divsChild>
            <w:div w:id="70393185">
              <w:marLeft w:val="0"/>
              <w:marRight w:val="0"/>
              <w:marTop w:val="0"/>
              <w:marBottom w:val="0"/>
              <w:divBdr>
                <w:top w:val="none" w:sz="0" w:space="0" w:color="auto"/>
                <w:left w:val="none" w:sz="0" w:space="0" w:color="auto"/>
                <w:bottom w:val="none" w:sz="0" w:space="0" w:color="auto"/>
                <w:right w:val="none" w:sz="0" w:space="0" w:color="auto"/>
              </w:divBdr>
              <w:divsChild>
                <w:div w:id="630094960">
                  <w:marLeft w:val="0"/>
                  <w:marRight w:val="0"/>
                  <w:marTop w:val="0"/>
                  <w:marBottom w:val="0"/>
                  <w:divBdr>
                    <w:top w:val="none" w:sz="0" w:space="0" w:color="auto"/>
                    <w:left w:val="none" w:sz="0" w:space="0" w:color="auto"/>
                    <w:bottom w:val="none" w:sz="0" w:space="0" w:color="auto"/>
                    <w:right w:val="none" w:sz="0" w:space="0" w:color="auto"/>
                  </w:divBdr>
                  <w:divsChild>
                    <w:div w:id="19483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172">
      <w:bodyDiv w:val="1"/>
      <w:marLeft w:val="0"/>
      <w:marRight w:val="0"/>
      <w:marTop w:val="0"/>
      <w:marBottom w:val="0"/>
      <w:divBdr>
        <w:top w:val="none" w:sz="0" w:space="0" w:color="auto"/>
        <w:left w:val="none" w:sz="0" w:space="0" w:color="auto"/>
        <w:bottom w:val="none" w:sz="0" w:space="0" w:color="auto"/>
        <w:right w:val="none" w:sz="0" w:space="0" w:color="auto"/>
      </w:divBdr>
      <w:divsChild>
        <w:div w:id="564948282">
          <w:marLeft w:val="0"/>
          <w:marRight w:val="0"/>
          <w:marTop w:val="100"/>
          <w:marBottom w:val="0"/>
          <w:divBdr>
            <w:top w:val="none" w:sz="0" w:space="0" w:color="auto"/>
            <w:left w:val="none" w:sz="0" w:space="0" w:color="auto"/>
            <w:bottom w:val="none" w:sz="0" w:space="0" w:color="auto"/>
            <w:right w:val="none" w:sz="0" w:space="0" w:color="auto"/>
          </w:divBdr>
        </w:div>
        <w:div w:id="1569342268">
          <w:marLeft w:val="0"/>
          <w:marRight w:val="0"/>
          <w:marTop w:val="0"/>
          <w:marBottom w:val="0"/>
          <w:divBdr>
            <w:top w:val="none" w:sz="0" w:space="0" w:color="auto"/>
            <w:left w:val="none" w:sz="0" w:space="0" w:color="auto"/>
            <w:bottom w:val="none" w:sz="0" w:space="0" w:color="auto"/>
            <w:right w:val="none" w:sz="0" w:space="0" w:color="auto"/>
          </w:divBdr>
          <w:divsChild>
            <w:div w:id="177935560">
              <w:marLeft w:val="0"/>
              <w:marRight w:val="0"/>
              <w:marTop w:val="0"/>
              <w:marBottom w:val="0"/>
              <w:divBdr>
                <w:top w:val="none" w:sz="0" w:space="0" w:color="auto"/>
                <w:left w:val="none" w:sz="0" w:space="0" w:color="auto"/>
                <w:bottom w:val="none" w:sz="0" w:space="0" w:color="auto"/>
                <w:right w:val="none" w:sz="0" w:space="0" w:color="auto"/>
              </w:divBdr>
              <w:divsChild>
                <w:div w:id="1926375037">
                  <w:marLeft w:val="0"/>
                  <w:marRight w:val="0"/>
                  <w:marTop w:val="0"/>
                  <w:marBottom w:val="0"/>
                  <w:divBdr>
                    <w:top w:val="none" w:sz="0" w:space="0" w:color="auto"/>
                    <w:left w:val="none" w:sz="0" w:space="0" w:color="auto"/>
                    <w:bottom w:val="none" w:sz="0" w:space="0" w:color="auto"/>
                    <w:right w:val="none" w:sz="0" w:space="0" w:color="auto"/>
                  </w:divBdr>
                  <w:divsChild>
                    <w:div w:id="21234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Behandlingsrådet">
      <a:dk1>
        <a:srgbClr val="000000"/>
      </a:dk1>
      <a:lt1>
        <a:srgbClr val="FFFFFF"/>
      </a:lt1>
      <a:dk2>
        <a:srgbClr val="141E1E"/>
      </a:dk2>
      <a:lt2>
        <a:srgbClr val="E7E6E6"/>
      </a:lt2>
      <a:accent1>
        <a:srgbClr val="330061"/>
      </a:accent1>
      <a:accent2>
        <a:srgbClr val="7FB39A"/>
      </a:accent2>
      <a:accent3>
        <a:srgbClr val="6DE065"/>
      </a:accent3>
      <a:accent4>
        <a:srgbClr val="1F5340"/>
      </a:accent4>
      <a:accent5>
        <a:srgbClr val="CD0544"/>
      </a:accent5>
      <a:accent6>
        <a:srgbClr val="4472C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5e1de2-fe71-4c68-b9e4-fd17b879c23d">
      <UserInfo>
        <DisplayName>Anne Bach Poulsen</DisplayName>
        <AccountId>37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26BD978CAE8054CBB27EB5EBDCD6CAE" ma:contentTypeVersion="10" ma:contentTypeDescription="Opret et nyt dokument." ma:contentTypeScope="" ma:versionID="ba6646c7b32a3612774c07b8b3817755">
  <xsd:schema xmlns:xsd="http://www.w3.org/2001/XMLSchema" xmlns:xs="http://www.w3.org/2001/XMLSchema" xmlns:p="http://schemas.microsoft.com/office/2006/metadata/properties" xmlns:ns2="53df4103-3325-4e14-bfb1-62cb8960d558" xmlns:ns3="2a5e1de2-fe71-4c68-b9e4-fd17b879c23d" targetNamespace="http://schemas.microsoft.com/office/2006/metadata/properties" ma:root="true" ma:fieldsID="1ae287e2b1fd915d99e7f7f4badca315" ns2:_="" ns3:_="">
    <xsd:import namespace="53df4103-3325-4e14-bfb1-62cb8960d558"/>
    <xsd:import namespace="2a5e1de2-fe71-4c68-b9e4-fd17b879c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f4103-3325-4e14-bfb1-62cb8960d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e1de2-fe71-4c68-b9e4-fd17b879c23d"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4679B-C5EA-4A63-A526-47745D09EA11}">
  <ds:schemaRefs>
    <ds:schemaRef ds:uri="http://schemas.microsoft.com/office/2006/metadata/properties"/>
    <ds:schemaRef ds:uri="http://schemas.microsoft.com/office/infopath/2007/PartnerControls"/>
    <ds:schemaRef ds:uri="2a5e1de2-fe71-4c68-b9e4-fd17b879c23d"/>
  </ds:schemaRefs>
</ds:datastoreItem>
</file>

<file path=customXml/itemProps2.xml><?xml version="1.0" encoding="utf-8"?>
<ds:datastoreItem xmlns:ds="http://schemas.openxmlformats.org/officeDocument/2006/customXml" ds:itemID="{CEEE691F-7773-40F3-8336-0A557EEE2168}">
  <ds:schemaRefs>
    <ds:schemaRef ds:uri="http://schemas.openxmlformats.org/officeDocument/2006/bibliography"/>
  </ds:schemaRefs>
</ds:datastoreItem>
</file>

<file path=customXml/itemProps3.xml><?xml version="1.0" encoding="utf-8"?>
<ds:datastoreItem xmlns:ds="http://schemas.openxmlformats.org/officeDocument/2006/customXml" ds:itemID="{0A990312-DFCC-4F48-A33C-69FB3E878BA5}">
  <ds:schemaRefs>
    <ds:schemaRef ds:uri="http://schemas.microsoft.com/sharepoint/v3/contenttype/forms"/>
  </ds:schemaRefs>
</ds:datastoreItem>
</file>

<file path=customXml/itemProps4.xml><?xml version="1.0" encoding="utf-8"?>
<ds:datastoreItem xmlns:ds="http://schemas.openxmlformats.org/officeDocument/2006/customXml" ds:itemID="{02449042-1E30-439F-AD30-4A8BC5730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df4103-3325-4e14-bfb1-62cb8960d558"/>
    <ds:schemaRef ds:uri="2a5e1de2-fe71-4c68-b9e4-fd17b879c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1373</Words>
  <Characters>8382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9736</CharactersWithSpaces>
  <SharedDoc>false</SharedDoc>
  <HLinks>
    <vt:vector size="6" baseType="variant">
      <vt:variant>
        <vt:i4>2949220</vt:i4>
      </vt:variant>
      <vt:variant>
        <vt:i4>0</vt:i4>
      </vt:variant>
      <vt:variant>
        <vt:i4>0</vt:i4>
      </vt:variant>
      <vt:variant>
        <vt:i4>5</vt:i4>
      </vt:variant>
      <vt:variant>
        <vt:lpwstr>https://behandlingsraadet.dk/wp-content/uploads/2021/06/Omkostningsskitse.xlsx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Sidsel Lund Laursen</dc:creator>
  <cp:keywords/>
  <dc:description/>
  <cp:lastModifiedBy>Tina Vammen</cp:lastModifiedBy>
  <cp:revision>2</cp:revision>
  <dcterms:created xsi:type="dcterms:W3CDTF">2023-01-06T12:32:00Z</dcterms:created>
  <dcterms:modified xsi:type="dcterms:W3CDTF">2023-01-06T12:32:00Z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0x010100026BD978CAE8054CBB27EB5EBDCD6CAE</vt:lpwstr>
  </property>
  <property fmtid="{D5CDD505-2E9C-101B-9397-08002B2CF9AE}" pid="3" name="MediaServiceImageTags">
    <vt:lpwstr/>
  </property>
</Properties>
</file>